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CB39D5" w:rsidRDefault="00951AC2" w:rsidP="00AD320F">
      <w:pPr>
        <w:keepLines/>
        <w:tabs>
          <w:tab w:val="left" w:pos="1037"/>
        </w:tabs>
        <w:contextualSpacing/>
        <w:jc w:val="center"/>
        <w:rPr>
          <w:rFonts w:ascii="Book Antiqua" w:hAnsi="Book Antiqua" w:cs="Arial"/>
          <w:b/>
          <w:sz w:val="22"/>
          <w:szCs w:val="22"/>
        </w:rPr>
      </w:pPr>
      <w:r w:rsidRPr="00CB39D5">
        <w:rPr>
          <w:rFonts w:ascii="Book Antiqua" w:hAnsi="Book Antiqua" w:cs="Arial"/>
          <w:b/>
          <w:sz w:val="22"/>
          <w:szCs w:val="22"/>
        </w:rPr>
        <w:t>SECTION – III</w:t>
      </w:r>
    </w:p>
    <w:p w14:paraId="4EF533C0" w14:textId="77777777" w:rsidR="006317FC" w:rsidRPr="00CB39D5" w:rsidRDefault="006317FC" w:rsidP="00AD320F">
      <w:pPr>
        <w:keepLines/>
        <w:contextualSpacing/>
        <w:jc w:val="center"/>
        <w:rPr>
          <w:rFonts w:ascii="Book Antiqua" w:hAnsi="Book Antiqua" w:cs="Arial"/>
          <w:b/>
          <w:bCs/>
          <w:sz w:val="22"/>
          <w:szCs w:val="22"/>
        </w:rPr>
      </w:pPr>
    </w:p>
    <w:p w14:paraId="2FCF2DA2" w14:textId="2692C473" w:rsidR="00951AC2" w:rsidRPr="00CB39D5" w:rsidRDefault="000C1976"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 xml:space="preserve">BID </w:t>
      </w:r>
      <w:r w:rsidR="00AB08A4" w:rsidRPr="00CB39D5">
        <w:rPr>
          <w:rFonts w:ascii="Book Antiqua" w:hAnsi="Book Antiqua" w:cs="Arial"/>
          <w:b/>
          <w:bCs/>
          <w:sz w:val="22"/>
          <w:szCs w:val="22"/>
        </w:rPr>
        <w:t>-</w:t>
      </w:r>
      <w:r w:rsidRPr="00CB39D5">
        <w:rPr>
          <w:rFonts w:ascii="Book Antiqua" w:hAnsi="Book Antiqua" w:cs="Arial"/>
          <w:b/>
          <w:bCs/>
          <w:sz w:val="22"/>
          <w:szCs w:val="22"/>
        </w:rPr>
        <w:t>DATA SHEETS (BDS)</w:t>
      </w:r>
    </w:p>
    <w:p w14:paraId="3A16745F" w14:textId="77777777" w:rsidR="00951AC2" w:rsidRPr="00CB39D5"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CB39D5" w:rsidRDefault="006D71B6" w:rsidP="00AD320F">
      <w:pPr>
        <w:keepLines/>
        <w:contextualSpacing/>
        <w:rPr>
          <w:rFonts w:ascii="Book Antiqua" w:hAnsi="Book Antiqua" w:cs="Arial"/>
          <w:sz w:val="22"/>
          <w:szCs w:val="22"/>
        </w:rPr>
      </w:pPr>
      <w:r w:rsidRPr="00CB39D5">
        <w:rPr>
          <w:rFonts w:ascii="Book Antiqua" w:hAnsi="Book Antiqua" w:cs="Arial"/>
          <w:sz w:val="22"/>
          <w:szCs w:val="22"/>
        </w:rPr>
        <w:br w:type="page"/>
      </w:r>
    </w:p>
    <w:p w14:paraId="3DC894C5" w14:textId="68F285D9" w:rsidR="00205599" w:rsidRPr="00CB39D5" w:rsidRDefault="00205599"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lastRenderedPageBreak/>
        <w:t>SECTION – III:  BID DATA SHEETS (BDS)</w:t>
      </w:r>
    </w:p>
    <w:p w14:paraId="3B05CC98" w14:textId="77777777" w:rsidR="00205599" w:rsidRPr="00CB39D5" w:rsidRDefault="00205599" w:rsidP="00AD320F">
      <w:pPr>
        <w:keepLines/>
        <w:contextualSpacing/>
        <w:jc w:val="center"/>
        <w:rPr>
          <w:rFonts w:ascii="Book Antiqua" w:hAnsi="Book Antiqua" w:cs="Arial"/>
          <w:b/>
          <w:bCs/>
          <w:sz w:val="22"/>
          <w:szCs w:val="22"/>
        </w:rPr>
      </w:pPr>
    </w:p>
    <w:p w14:paraId="0A7B3629" w14:textId="544D8A89" w:rsidR="00F24D68" w:rsidRPr="00CB39D5" w:rsidRDefault="00F24D68" w:rsidP="00AD320F">
      <w:pPr>
        <w:keepLines/>
        <w:contextualSpacing/>
        <w:jc w:val="both"/>
        <w:rPr>
          <w:rFonts w:ascii="Book Antiqua" w:hAnsi="Book Antiqua" w:cs="Arial"/>
          <w:sz w:val="22"/>
          <w:szCs w:val="22"/>
        </w:rPr>
      </w:pPr>
      <w:r w:rsidRPr="00CB39D5">
        <w:rPr>
          <w:rFonts w:ascii="Book Antiqua" w:hAnsi="Book Antiqua" w:cs="Arial"/>
          <w:sz w:val="22"/>
          <w:szCs w:val="22"/>
        </w:rPr>
        <w:t>The following bid specific data for the Plant and Equipment to be procured shall amend and/or supplement the provisions in the Instruction to Bidders (ITB)</w:t>
      </w:r>
      <w:r w:rsidR="00360E9D" w:rsidRPr="00CB39D5">
        <w:rPr>
          <w:rFonts w:ascii="Book Antiqua" w:hAnsi="Book Antiqua" w:cs="Arial"/>
          <w:sz w:val="22"/>
          <w:szCs w:val="22"/>
        </w:rPr>
        <w:t>:</w:t>
      </w:r>
    </w:p>
    <w:p w14:paraId="33D9679C" w14:textId="77777777" w:rsidR="00360E9D" w:rsidRPr="00CB39D5"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B39D5" w14:paraId="3D186F91" w14:textId="77777777" w:rsidTr="00265864">
        <w:trPr>
          <w:tblHeader/>
        </w:trPr>
        <w:tc>
          <w:tcPr>
            <w:tcW w:w="1080" w:type="dxa"/>
            <w:tcBorders>
              <w:right w:val="single" w:sz="4" w:space="0" w:color="auto"/>
            </w:tcBorders>
          </w:tcPr>
          <w:p w14:paraId="3668A5A9" w14:textId="5C87AB8C"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S</w:t>
            </w:r>
            <w:r w:rsidR="00C906B8" w:rsidRPr="00CB39D5">
              <w:rPr>
                <w:rFonts w:ascii="Book Antiqua" w:hAnsi="Book Antiqua" w:cs="Arial"/>
                <w:b/>
                <w:bCs/>
                <w:sz w:val="22"/>
                <w:szCs w:val="22"/>
              </w:rPr>
              <w:t>r</w:t>
            </w:r>
            <w:r w:rsidRPr="00CB39D5">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Bid Data Details</w:t>
            </w:r>
          </w:p>
        </w:tc>
      </w:tr>
      <w:tr w:rsidR="00B16DC0" w:rsidRPr="00CB39D5" w14:paraId="45693877" w14:textId="77777777" w:rsidTr="004176D8">
        <w:trPr>
          <w:trHeight w:val="1705"/>
        </w:trPr>
        <w:tc>
          <w:tcPr>
            <w:tcW w:w="1080" w:type="dxa"/>
            <w:tcBorders>
              <w:right w:val="single" w:sz="4" w:space="0" w:color="auto"/>
            </w:tcBorders>
          </w:tcPr>
          <w:p w14:paraId="6D7CD262" w14:textId="77777777" w:rsidR="00B16DC0" w:rsidRPr="00CB39D5"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CB39D5" w:rsidRDefault="00B16DC0" w:rsidP="00AD320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16F8375D" w14:textId="77777777" w:rsidR="00B16DC0" w:rsidRPr="00CB39D5" w:rsidRDefault="00B16DC0" w:rsidP="00AD320F">
            <w:pPr>
              <w:keepLines/>
              <w:contextualSpacing/>
              <w:jc w:val="both"/>
              <w:rPr>
                <w:rFonts w:ascii="Book Antiqua" w:hAnsi="Book Antiqua" w:cs="Arial"/>
                <w:b/>
                <w:bCs/>
                <w:snapToGrid w:val="0"/>
                <w:sz w:val="22"/>
                <w:szCs w:val="22"/>
                <w:u w:val="single"/>
              </w:rPr>
            </w:pPr>
            <w:r w:rsidRPr="00CB39D5">
              <w:rPr>
                <w:rFonts w:ascii="Book Antiqua" w:hAnsi="Book Antiqua" w:cs="Arial"/>
                <w:b/>
                <w:bCs/>
                <w:snapToGrid w:val="0"/>
                <w:sz w:val="22"/>
                <w:szCs w:val="22"/>
                <w:u w:val="single"/>
              </w:rPr>
              <w:t>The Owner is:</w:t>
            </w:r>
          </w:p>
          <w:p w14:paraId="4B709C63" w14:textId="77777777" w:rsidR="00B16DC0" w:rsidRPr="00CB39D5" w:rsidRDefault="00B16DC0" w:rsidP="00AD320F">
            <w:pPr>
              <w:keepLines/>
              <w:contextualSpacing/>
              <w:jc w:val="both"/>
              <w:rPr>
                <w:rFonts w:ascii="Book Antiqua" w:hAnsi="Book Antiqua" w:cs="Arial"/>
                <w:snapToGrid w:val="0"/>
                <w:sz w:val="22"/>
                <w:szCs w:val="22"/>
              </w:rPr>
            </w:pPr>
          </w:p>
          <w:p w14:paraId="2C2056B3" w14:textId="77777777" w:rsidR="00744A49" w:rsidRPr="00CB39D5" w:rsidRDefault="00744A49" w:rsidP="00AD320F">
            <w:pPr>
              <w:keepLines/>
              <w:contextualSpacing/>
              <w:jc w:val="both"/>
              <w:rPr>
                <w:rFonts w:ascii="Book Antiqua" w:hAnsi="Book Antiqua" w:cs="Arial"/>
                <w:b/>
                <w:bCs/>
                <w:snapToGrid w:val="0"/>
                <w:sz w:val="22"/>
                <w:szCs w:val="22"/>
              </w:rPr>
            </w:pPr>
            <w:r w:rsidRPr="00CB39D5">
              <w:rPr>
                <w:rFonts w:ascii="Book Antiqua" w:hAnsi="Book Antiqua" w:cs="Arial"/>
                <w:b/>
                <w:bCs/>
                <w:snapToGrid w:val="0"/>
                <w:sz w:val="22"/>
                <w:szCs w:val="22"/>
              </w:rPr>
              <w:t>M/s. Power Grid Corporation of India Limited (POWERGRID),</w:t>
            </w:r>
          </w:p>
          <w:p w14:paraId="5434EF36" w14:textId="77777777" w:rsidR="00B16DC0" w:rsidRPr="00CB39D5" w:rsidRDefault="00B16DC0" w:rsidP="00AD320F">
            <w:pPr>
              <w:keepLines/>
              <w:contextualSpacing/>
              <w:jc w:val="both"/>
              <w:rPr>
                <w:rFonts w:ascii="Book Antiqua" w:hAnsi="Book Antiqua" w:cs="Arial"/>
                <w:sz w:val="22"/>
                <w:szCs w:val="22"/>
                <w:lang w:val="en-GB"/>
              </w:rPr>
            </w:pPr>
            <w:r w:rsidRPr="00CB39D5">
              <w:rPr>
                <w:rFonts w:ascii="Book Antiqua" w:hAnsi="Book Antiqua" w:cs="Arial"/>
                <w:sz w:val="22"/>
                <w:szCs w:val="22"/>
              </w:rPr>
              <w:t>`Saudamini’</w:t>
            </w:r>
            <w:r w:rsidRPr="00CB39D5">
              <w:rPr>
                <w:rFonts w:ascii="Book Antiqua" w:hAnsi="Book Antiqua" w:cs="Arial"/>
                <w:sz w:val="22"/>
                <w:szCs w:val="22"/>
                <w:lang w:val="en-GB"/>
              </w:rPr>
              <w:t>, Plot No.-2, Sector-29,</w:t>
            </w:r>
          </w:p>
          <w:p w14:paraId="0DC9D5D8" w14:textId="77777777" w:rsidR="00B16DC0" w:rsidRPr="00CB39D5" w:rsidRDefault="00B16DC0"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t>Gurugram (Haryana) - 122001.</w:t>
            </w:r>
          </w:p>
          <w:p w14:paraId="131D702D" w14:textId="77777777" w:rsidR="00B16DC0" w:rsidRPr="00CB39D5" w:rsidRDefault="00B16DC0" w:rsidP="00AD320F">
            <w:pPr>
              <w:keepLines/>
              <w:contextualSpacing/>
              <w:jc w:val="both"/>
              <w:rPr>
                <w:rFonts w:ascii="Book Antiqua" w:hAnsi="Book Antiqua" w:cs="Arial"/>
                <w:snapToGrid w:val="0"/>
                <w:sz w:val="22"/>
                <w:szCs w:val="22"/>
              </w:rPr>
            </w:pPr>
          </w:p>
          <w:p w14:paraId="17AF9163" w14:textId="3E6DFBFF" w:rsidR="00B16DC0" w:rsidRPr="00CB39D5" w:rsidRDefault="00B16DC0" w:rsidP="004176D8">
            <w:pPr>
              <w:pStyle w:val="Default"/>
              <w:ind w:left="956" w:hanging="956"/>
              <w:jc w:val="both"/>
              <w:rPr>
                <w:rFonts w:cs="Arial"/>
                <w:sz w:val="22"/>
                <w:szCs w:val="22"/>
                <w:lang w:val="en-GB"/>
              </w:rPr>
            </w:pPr>
          </w:p>
        </w:tc>
      </w:tr>
      <w:tr w:rsidR="00B16DC0" w:rsidRPr="00CB39D5" w14:paraId="2C5531CC" w14:textId="77777777" w:rsidTr="004176D8">
        <w:trPr>
          <w:trHeight w:val="1789"/>
        </w:trPr>
        <w:tc>
          <w:tcPr>
            <w:tcW w:w="1080" w:type="dxa"/>
            <w:tcBorders>
              <w:right w:val="single" w:sz="4" w:space="0" w:color="auto"/>
            </w:tcBorders>
          </w:tcPr>
          <w:p w14:paraId="70A7FB3A" w14:textId="77777777" w:rsidR="00B16DC0" w:rsidRPr="00CB39D5"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CB39D5" w:rsidRDefault="00B16DC0" w:rsidP="00AD320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038BE4B0" w14:textId="77777777" w:rsidR="00744A49" w:rsidRPr="00CB39D5" w:rsidRDefault="00744A49" w:rsidP="00AD320F">
            <w:pPr>
              <w:keepLines/>
              <w:contextualSpacing/>
              <w:jc w:val="both"/>
              <w:rPr>
                <w:rFonts w:ascii="Book Antiqua" w:hAnsi="Book Antiqua" w:cs="Arial"/>
                <w:b/>
                <w:bCs/>
                <w:snapToGrid w:val="0"/>
                <w:sz w:val="22"/>
                <w:szCs w:val="22"/>
                <w:u w:val="single"/>
              </w:rPr>
            </w:pPr>
            <w:r w:rsidRPr="00CB39D5">
              <w:rPr>
                <w:rFonts w:ascii="Book Antiqua" w:hAnsi="Book Antiqua" w:cs="Arial"/>
                <w:b/>
                <w:bCs/>
                <w:snapToGrid w:val="0"/>
                <w:sz w:val="22"/>
                <w:szCs w:val="22"/>
                <w:u w:val="single"/>
              </w:rPr>
              <w:t xml:space="preserve">The </w:t>
            </w:r>
            <w:r w:rsidRPr="00CB39D5">
              <w:rPr>
                <w:rFonts w:ascii="Book Antiqua" w:hAnsi="Book Antiqua" w:cs="Arial"/>
                <w:b/>
                <w:bCs/>
                <w:snapToGrid w:val="0"/>
                <w:sz w:val="22"/>
                <w:szCs w:val="22"/>
                <w:u w:val="single"/>
                <w:lang w:val="en-GB"/>
              </w:rPr>
              <w:t xml:space="preserve">Employer </w:t>
            </w:r>
            <w:r w:rsidRPr="00CB39D5">
              <w:rPr>
                <w:rFonts w:ascii="Book Antiqua" w:hAnsi="Book Antiqua" w:cs="Arial"/>
                <w:b/>
                <w:bCs/>
                <w:snapToGrid w:val="0"/>
                <w:sz w:val="22"/>
                <w:szCs w:val="22"/>
                <w:u w:val="single"/>
              </w:rPr>
              <w:t>is:</w:t>
            </w:r>
          </w:p>
          <w:p w14:paraId="28D0F055" w14:textId="77777777" w:rsidR="00744A49" w:rsidRPr="00CB39D5" w:rsidRDefault="00744A49" w:rsidP="00AD320F">
            <w:pPr>
              <w:keepLines/>
              <w:contextualSpacing/>
              <w:jc w:val="both"/>
              <w:rPr>
                <w:rFonts w:ascii="Book Antiqua" w:hAnsi="Book Antiqua" w:cs="Arial"/>
                <w:snapToGrid w:val="0"/>
                <w:sz w:val="22"/>
                <w:szCs w:val="22"/>
              </w:rPr>
            </w:pPr>
          </w:p>
          <w:p w14:paraId="72A0AFC9" w14:textId="6FA65775" w:rsidR="00744A49" w:rsidRPr="00CB39D5" w:rsidRDefault="00744A49" w:rsidP="00AD320F">
            <w:pPr>
              <w:keepLines/>
              <w:contextualSpacing/>
              <w:jc w:val="both"/>
              <w:rPr>
                <w:rFonts w:ascii="Book Antiqua" w:hAnsi="Book Antiqua" w:cs="Arial"/>
                <w:b/>
                <w:bCs/>
                <w:snapToGrid w:val="0"/>
                <w:sz w:val="22"/>
                <w:szCs w:val="22"/>
              </w:rPr>
            </w:pPr>
            <w:r w:rsidRPr="00CB39D5">
              <w:rPr>
                <w:rFonts w:ascii="Book Antiqua" w:hAnsi="Book Antiqua" w:cs="Arial"/>
                <w:b/>
                <w:bCs/>
                <w:snapToGrid w:val="0"/>
                <w:sz w:val="22"/>
                <w:szCs w:val="22"/>
              </w:rPr>
              <w:t>M/s. Power Grid Corporation of India Limited (POWERGRID),</w:t>
            </w:r>
          </w:p>
          <w:p w14:paraId="1984BA18" w14:textId="77777777" w:rsidR="00744A49" w:rsidRPr="00CB39D5" w:rsidRDefault="00744A49" w:rsidP="00AD320F">
            <w:pPr>
              <w:keepLines/>
              <w:contextualSpacing/>
              <w:jc w:val="both"/>
              <w:rPr>
                <w:rFonts w:ascii="Book Antiqua" w:hAnsi="Book Antiqua" w:cs="Arial"/>
                <w:snapToGrid w:val="0"/>
                <w:sz w:val="22"/>
                <w:szCs w:val="22"/>
              </w:rPr>
            </w:pPr>
            <w:r w:rsidRPr="00CB39D5">
              <w:rPr>
                <w:rFonts w:ascii="Book Antiqua" w:hAnsi="Book Antiqua" w:cs="Arial"/>
                <w:snapToGrid w:val="0"/>
                <w:sz w:val="22"/>
                <w:szCs w:val="22"/>
              </w:rPr>
              <w:t>`Saudamini’, Plot No.-2, Sector-29,</w:t>
            </w:r>
          </w:p>
          <w:p w14:paraId="13E3D8CD" w14:textId="77777777" w:rsidR="00744A49" w:rsidRPr="00CB39D5" w:rsidRDefault="00744A49" w:rsidP="00AD320F">
            <w:pPr>
              <w:keepLines/>
              <w:contextualSpacing/>
              <w:jc w:val="both"/>
              <w:rPr>
                <w:rFonts w:ascii="Book Antiqua" w:hAnsi="Book Antiqua" w:cs="Arial"/>
                <w:snapToGrid w:val="0"/>
                <w:sz w:val="22"/>
                <w:szCs w:val="22"/>
              </w:rPr>
            </w:pPr>
            <w:r w:rsidRPr="00CB39D5">
              <w:rPr>
                <w:rFonts w:ascii="Book Antiqua" w:hAnsi="Book Antiqua" w:cs="Arial"/>
                <w:snapToGrid w:val="0"/>
                <w:sz w:val="22"/>
                <w:szCs w:val="22"/>
              </w:rPr>
              <w:t>Gurugram (Haryana) - 122001.</w:t>
            </w:r>
          </w:p>
          <w:p w14:paraId="637AF5B6" w14:textId="77777777" w:rsidR="001A4C1F" w:rsidRPr="00CB39D5" w:rsidRDefault="001A4C1F" w:rsidP="00AD320F">
            <w:pPr>
              <w:keepLines/>
              <w:contextualSpacing/>
              <w:jc w:val="both"/>
              <w:rPr>
                <w:rFonts w:ascii="Book Antiqua" w:hAnsi="Book Antiqua" w:cs="Arial"/>
                <w:snapToGrid w:val="0"/>
                <w:sz w:val="22"/>
                <w:szCs w:val="22"/>
              </w:rPr>
            </w:pPr>
          </w:p>
          <w:p w14:paraId="12E9BF1B" w14:textId="47EEB929" w:rsidR="00B16DC0" w:rsidRPr="00CB39D5" w:rsidRDefault="00B16DC0" w:rsidP="004176D8">
            <w:pPr>
              <w:pStyle w:val="Default"/>
              <w:ind w:left="956" w:hanging="956"/>
              <w:jc w:val="both"/>
              <w:rPr>
                <w:rFonts w:cs="Arial"/>
                <w:snapToGrid w:val="0"/>
                <w:sz w:val="22"/>
                <w:szCs w:val="22"/>
              </w:rPr>
            </w:pPr>
          </w:p>
        </w:tc>
      </w:tr>
      <w:tr w:rsidR="00DD5B7C" w:rsidRPr="00CB39D5" w14:paraId="293331DB" w14:textId="77777777" w:rsidTr="00265864">
        <w:tc>
          <w:tcPr>
            <w:tcW w:w="1080" w:type="dxa"/>
            <w:tcBorders>
              <w:right w:val="single" w:sz="4" w:space="0" w:color="auto"/>
            </w:tcBorders>
          </w:tcPr>
          <w:p w14:paraId="5B64216B"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ITB 2.1</w:t>
            </w:r>
          </w:p>
        </w:tc>
        <w:tc>
          <w:tcPr>
            <w:tcW w:w="7200" w:type="dxa"/>
            <w:tcBorders>
              <w:left w:val="single" w:sz="4" w:space="0" w:color="auto"/>
            </w:tcBorders>
          </w:tcPr>
          <w:p w14:paraId="0F7FC900" w14:textId="77777777" w:rsidR="00DD5B7C" w:rsidRPr="00CB39D5" w:rsidRDefault="00DD5B7C" w:rsidP="00AD320F">
            <w:pPr>
              <w:pStyle w:val="Default"/>
              <w:keepLines/>
              <w:contextualSpacing/>
              <w:jc w:val="both"/>
              <w:rPr>
                <w:rFonts w:cs="Arial"/>
                <w:b/>
                <w:bCs/>
                <w:sz w:val="22"/>
                <w:szCs w:val="22"/>
              </w:rPr>
            </w:pPr>
            <w:r w:rsidRPr="00CB39D5">
              <w:rPr>
                <w:rFonts w:cs="Arial"/>
                <w:b/>
                <w:bCs/>
                <w:sz w:val="22"/>
                <w:szCs w:val="22"/>
              </w:rPr>
              <w:t>Replace ITB 2.1 with the following:</w:t>
            </w:r>
          </w:p>
          <w:p w14:paraId="344ED0AE" w14:textId="77777777" w:rsidR="00DD5B7C" w:rsidRPr="00CB39D5" w:rsidRDefault="00DD5B7C" w:rsidP="00AD320F">
            <w:pPr>
              <w:pStyle w:val="Default"/>
              <w:keepLines/>
              <w:contextualSpacing/>
              <w:jc w:val="both"/>
              <w:rPr>
                <w:rFonts w:cs="Arial"/>
                <w:sz w:val="22"/>
                <w:szCs w:val="22"/>
              </w:rPr>
            </w:pPr>
          </w:p>
          <w:p w14:paraId="4EA86838"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This Invitation for Bids, issued by the Employer is open to all firms including company(</w:t>
            </w:r>
            <w:proofErr w:type="spellStart"/>
            <w:r w:rsidRPr="00CB39D5">
              <w:rPr>
                <w:rFonts w:cs="Arial"/>
                <w:sz w:val="22"/>
                <w:szCs w:val="22"/>
              </w:rPr>
              <w:t>ies</w:t>
            </w:r>
            <w:proofErr w:type="spellEnd"/>
            <w:r w:rsidRPr="00CB39D5">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CB39D5" w:rsidRDefault="00DD5B7C" w:rsidP="00AD320F">
            <w:pPr>
              <w:pStyle w:val="Default"/>
              <w:keepLines/>
              <w:contextualSpacing/>
              <w:jc w:val="both"/>
              <w:rPr>
                <w:rFonts w:cs="Arial"/>
                <w:sz w:val="22"/>
                <w:szCs w:val="22"/>
              </w:rPr>
            </w:pPr>
          </w:p>
          <w:p w14:paraId="49AD577A" w14:textId="7D80DE26" w:rsidR="00DD5B7C" w:rsidRPr="00CB39D5" w:rsidRDefault="007462C9" w:rsidP="00AD320F">
            <w:pPr>
              <w:pStyle w:val="Heading1"/>
              <w:keepLines/>
              <w:contextualSpacing/>
              <w:jc w:val="both"/>
              <w:rPr>
                <w:rFonts w:cs="Arial"/>
                <w:b w:val="0"/>
                <w:color w:val="000000"/>
                <w:lang w:bidi="hi-IN"/>
              </w:rPr>
            </w:pPr>
            <w:r w:rsidRPr="00CB39D5">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3931F5" w:rsidRPr="00CB39D5">
              <w:rPr>
                <w:rFonts w:cs="Arial"/>
                <w:b w:val="0"/>
                <w:color w:val="000000"/>
                <w:lang w:bidi="hi-IN"/>
              </w:rPr>
              <w:t>.</w:t>
            </w:r>
            <w:r w:rsidR="00DD5B7C" w:rsidRPr="00CB39D5">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Pr="00CB39D5" w:rsidRDefault="00DD5B7C" w:rsidP="00AD320F">
            <w:pPr>
              <w:keepLines/>
              <w:contextualSpacing/>
              <w:rPr>
                <w:rFonts w:ascii="Book Antiqua" w:hAnsi="Book Antiqua" w:cs="Arial"/>
                <w:bCs/>
                <w:sz w:val="22"/>
                <w:szCs w:val="22"/>
                <w:lang w:bidi="hi-IN"/>
              </w:rPr>
            </w:pPr>
          </w:p>
          <w:p w14:paraId="587B8F48" w14:textId="17349D84" w:rsidR="00EA3E96" w:rsidRPr="00CB39D5" w:rsidRDefault="00EA3E96" w:rsidP="00EA3E96">
            <w:pPr>
              <w:keepLines/>
              <w:contextualSpacing/>
              <w:jc w:val="both"/>
              <w:rPr>
                <w:rFonts w:ascii="Book Antiqua" w:hAnsi="Book Antiqua"/>
                <w:b/>
                <w:bCs/>
                <w:sz w:val="22"/>
                <w:szCs w:val="22"/>
              </w:rPr>
            </w:pPr>
            <w:r w:rsidRPr="00CB39D5">
              <w:rPr>
                <w:rFonts w:ascii="Book Antiqua" w:hAnsi="Book Antiqua"/>
                <w:b/>
                <w:bCs/>
                <w:sz w:val="22"/>
                <w:szCs w:val="22"/>
              </w:rPr>
              <w:t xml:space="preserve">The above requirement of registration </w:t>
            </w:r>
            <w:proofErr w:type="gramStart"/>
            <w:r w:rsidRPr="00CB39D5">
              <w:rPr>
                <w:rFonts w:ascii="Book Antiqua" w:hAnsi="Book Antiqua"/>
                <w:b/>
                <w:bCs/>
                <w:sz w:val="22"/>
                <w:szCs w:val="22"/>
              </w:rPr>
              <w:t>shall however</w:t>
            </w:r>
            <w:proofErr w:type="gramEnd"/>
            <w:r w:rsidRPr="00CB39D5">
              <w:rPr>
                <w:rFonts w:ascii="Book Antiqua" w:hAnsi="Book Antiqua"/>
                <w:b/>
                <w:bCs/>
                <w:sz w:val="22"/>
                <w:szCs w:val="22"/>
              </w:rPr>
              <w:t xml:space="preserve"> be subject to any waiver granted by Competent Authority as per the aforesaid orders.</w:t>
            </w:r>
          </w:p>
          <w:p w14:paraId="5F5FBBC7" w14:textId="77777777" w:rsidR="00EA3E96" w:rsidRPr="00CB39D5" w:rsidRDefault="00EA3E96" w:rsidP="00AD320F">
            <w:pPr>
              <w:keepLines/>
              <w:contextualSpacing/>
              <w:rPr>
                <w:rFonts w:ascii="Book Antiqua" w:hAnsi="Book Antiqua" w:cs="Arial"/>
                <w:bCs/>
                <w:sz w:val="22"/>
                <w:szCs w:val="22"/>
                <w:lang w:bidi="hi-IN"/>
              </w:rPr>
            </w:pPr>
          </w:p>
          <w:p w14:paraId="4FA8C0BB"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 xml:space="preserve">However, the aforesaid condition for registration of Bidders from countries (even if sharing land border with India) shall not be applicable to Bidders from such countries to which Government of </w:t>
            </w:r>
            <w:r w:rsidRPr="00CB39D5">
              <w:rPr>
                <w:rFonts w:cs="Arial"/>
                <w:bCs/>
                <w:sz w:val="22"/>
                <w:szCs w:val="22"/>
              </w:rPr>
              <w:lastRenderedPageBreak/>
              <w:t>India has extended lines of credit or in which Government of India is engaged in development projects.</w:t>
            </w:r>
          </w:p>
          <w:p w14:paraId="17F69E0D" w14:textId="77777777" w:rsidR="00DD5B7C" w:rsidRPr="00CB39D5" w:rsidRDefault="00DD5B7C" w:rsidP="00AD320F">
            <w:pPr>
              <w:pStyle w:val="Default"/>
              <w:keepLines/>
              <w:contextualSpacing/>
              <w:jc w:val="both"/>
              <w:rPr>
                <w:rFonts w:cs="Arial"/>
                <w:bCs/>
                <w:sz w:val="22"/>
                <w:szCs w:val="22"/>
              </w:rPr>
            </w:pPr>
          </w:p>
          <w:p w14:paraId="6B1A2393"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For the aforesaid purpose,</w:t>
            </w:r>
          </w:p>
          <w:p w14:paraId="64D3A9D9" w14:textId="77777777" w:rsidR="00DD5B7C" w:rsidRPr="00CB39D5" w:rsidRDefault="00DD5B7C" w:rsidP="00AD320F">
            <w:pPr>
              <w:pStyle w:val="Default"/>
              <w:keepLines/>
              <w:contextualSpacing/>
              <w:jc w:val="both"/>
              <w:rPr>
                <w:rFonts w:cs="Arial"/>
                <w:bCs/>
                <w:sz w:val="22"/>
                <w:szCs w:val="22"/>
              </w:rPr>
            </w:pPr>
          </w:p>
          <w:p w14:paraId="2727D5F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B39D5" w:rsidRDefault="00DD5B7C" w:rsidP="00AD320F">
            <w:pPr>
              <w:pStyle w:val="Default"/>
              <w:keepLines/>
              <w:ind w:left="432"/>
              <w:contextualSpacing/>
              <w:jc w:val="both"/>
              <w:rPr>
                <w:rFonts w:cs="Arial"/>
                <w:bCs/>
                <w:sz w:val="22"/>
                <w:szCs w:val="22"/>
              </w:rPr>
            </w:pPr>
          </w:p>
          <w:p w14:paraId="63F4183E"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 xml:space="preserve"> “Bidder from a country which shares a land border with India” for this purpose means:</w:t>
            </w:r>
          </w:p>
          <w:p w14:paraId="34C6713A" w14:textId="77777777" w:rsidR="00B52859" w:rsidRPr="00CB39D5" w:rsidRDefault="00B52859" w:rsidP="00AD320F">
            <w:pPr>
              <w:pStyle w:val="Default"/>
              <w:keepLines/>
              <w:contextualSpacing/>
              <w:jc w:val="both"/>
              <w:rPr>
                <w:rFonts w:cs="Arial"/>
                <w:bCs/>
                <w:sz w:val="22"/>
                <w:szCs w:val="22"/>
              </w:rPr>
            </w:pPr>
          </w:p>
          <w:p w14:paraId="2652DF70"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 xml:space="preserve">An entity incorporated, established or registered in such a country; or </w:t>
            </w:r>
          </w:p>
          <w:p w14:paraId="54528827"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subsidiary of an entity incorporated, established or registered in such a country; or</w:t>
            </w:r>
          </w:p>
          <w:p w14:paraId="7D3E3068"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substantially controlled through entities incorporated, established or registered in such a country; or</w:t>
            </w:r>
          </w:p>
          <w:p w14:paraId="55D409BB"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whose beneficial owner is situated in such a country; or</w:t>
            </w:r>
          </w:p>
          <w:p w14:paraId="42861FD4"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Indian (or other) agent of such an entity; or</w:t>
            </w:r>
          </w:p>
          <w:p w14:paraId="2E7FDA23"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natural person who is a citizen of such a country; or</w:t>
            </w:r>
          </w:p>
          <w:p w14:paraId="79E04D8C"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consortium or joint venture where any member of the consortium or joint venture falls under any of the above</w:t>
            </w:r>
          </w:p>
          <w:p w14:paraId="2D0BF616" w14:textId="77777777" w:rsidR="00DD5B7C" w:rsidRPr="00CB39D5" w:rsidRDefault="00DD5B7C" w:rsidP="00AD320F">
            <w:pPr>
              <w:pStyle w:val="Default"/>
              <w:keepLines/>
              <w:ind w:left="876"/>
              <w:contextualSpacing/>
              <w:jc w:val="both"/>
              <w:rPr>
                <w:rFonts w:cs="Arial"/>
                <w:bCs/>
                <w:sz w:val="22"/>
                <w:szCs w:val="22"/>
              </w:rPr>
            </w:pPr>
          </w:p>
          <w:p w14:paraId="3EEC782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The beneficial owner for the purpose of (ii) (d) above will be under:</w:t>
            </w:r>
          </w:p>
          <w:p w14:paraId="10C9E83B" w14:textId="77777777" w:rsidR="00DD5B7C" w:rsidRPr="00CB39D5" w:rsidRDefault="00DD5B7C" w:rsidP="00AD320F">
            <w:pPr>
              <w:pStyle w:val="Default"/>
              <w:keepLines/>
              <w:ind w:left="432"/>
              <w:contextualSpacing/>
              <w:jc w:val="both"/>
              <w:rPr>
                <w:rFonts w:cs="Arial"/>
                <w:bCs/>
                <w:sz w:val="22"/>
                <w:szCs w:val="22"/>
              </w:rPr>
            </w:pPr>
          </w:p>
          <w:p w14:paraId="2CDEC92C"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company or Limited Liability Partnership, the beneficial owner is the natural person(s), who, whether acting alone or </w:t>
            </w:r>
            <w:proofErr w:type="gramStart"/>
            <w:r w:rsidRPr="00CB39D5">
              <w:rPr>
                <w:rFonts w:cs="Arial"/>
                <w:bCs/>
                <w:sz w:val="22"/>
                <w:szCs w:val="22"/>
              </w:rPr>
              <w:t>together ,</w:t>
            </w:r>
            <w:proofErr w:type="gramEnd"/>
            <w:r w:rsidRPr="00CB39D5">
              <w:rPr>
                <w:rFonts w:cs="Arial"/>
                <w:bCs/>
                <w:sz w:val="22"/>
                <w:szCs w:val="22"/>
              </w:rPr>
              <w:t xml:space="preserve"> or through one or more juridical person, has controlling ownership interests or who exercises control through other means</w:t>
            </w:r>
          </w:p>
          <w:p w14:paraId="79D85720" w14:textId="77777777" w:rsidR="00DD5B7C" w:rsidRPr="00CB39D5" w:rsidRDefault="00DD5B7C" w:rsidP="00AD320F">
            <w:pPr>
              <w:pStyle w:val="Default"/>
              <w:keepLines/>
              <w:ind w:left="720"/>
              <w:contextualSpacing/>
              <w:jc w:val="both"/>
              <w:rPr>
                <w:rFonts w:cs="Arial"/>
                <w:bCs/>
                <w:sz w:val="22"/>
                <w:szCs w:val="22"/>
              </w:rPr>
            </w:pPr>
          </w:p>
          <w:p w14:paraId="7B936507"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Explanation-</w:t>
            </w:r>
          </w:p>
          <w:p w14:paraId="6097A7DD" w14:textId="77777777" w:rsidR="00DD5B7C" w:rsidRPr="00CB39D5" w:rsidRDefault="00DD5B7C" w:rsidP="00AD320F">
            <w:pPr>
              <w:pStyle w:val="Default"/>
              <w:keepLines/>
              <w:numPr>
                <w:ilvl w:val="0"/>
                <w:numId w:val="12"/>
              </w:numPr>
              <w:spacing w:after="240"/>
              <w:contextualSpacing/>
              <w:jc w:val="both"/>
              <w:rPr>
                <w:rFonts w:cs="Arial"/>
                <w:bCs/>
                <w:sz w:val="22"/>
                <w:szCs w:val="22"/>
              </w:rPr>
            </w:pPr>
            <w:r w:rsidRPr="00CB39D5">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CB39D5" w:rsidRDefault="00DD5B7C" w:rsidP="00AD320F">
            <w:pPr>
              <w:pStyle w:val="Default"/>
              <w:keepLines/>
              <w:numPr>
                <w:ilvl w:val="0"/>
                <w:numId w:val="12"/>
              </w:numPr>
              <w:contextualSpacing/>
              <w:jc w:val="both"/>
              <w:rPr>
                <w:rFonts w:cs="Arial"/>
                <w:bCs/>
                <w:sz w:val="22"/>
                <w:szCs w:val="22"/>
              </w:rPr>
            </w:pPr>
            <w:r w:rsidRPr="00CB39D5">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CB39D5" w:rsidRDefault="00DD5B7C" w:rsidP="00AD320F">
            <w:pPr>
              <w:pStyle w:val="Default"/>
              <w:keepLines/>
              <w:ind w:left="1080"/>
              <w:contextualSpacing/>
              <w:jc w:val="both"/>
              <w:rPr>
                <w:rFonts w:cs="Arial"/>
                <w:bCs/>
                <w:sz w:val="22"/>
                <w:szCs w:val="22"/>
              </w:rPr>
            </w:pPr>
          </w:p>
          <w:p w14:paraId="49091703"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partnership firm, the beneficial owner is the natural person(s) who, whether acting alone or together, or through one </w:t>
            </w:r>
            <w:r w:rsidRPr="00CB39D5">
              <w:rPr>
                <w:rFonts w:cs="Arial"/>
                <w:bCs/>
                <w:sz w:val="22"/>
                <w:szCs w:val="22"/>
              </w:rPr>
              <w:lastRenderedPageBreak/>
              <w:t xml:space="preserve">or more juridical person, has ownership of entitlement to more than fifteen percent of capital or profits of the partnership; </w:t>
            </w:r>
          </w:p>
          <w:p w14:paraId="7CC4B916" w14:textId="77777777" w:rsidR="00DD5B7C" w:rsidRPr="00CB39D5" w:rsidRDefault="00DD5B7C" w:rsidP="00AD320F">
            <w:pPr>
              <w:pStyle w:val="Default"/>
              <w:keepLines/>
              <w:ind w:left="720"/>
              <w:contextualSpacing/>
              <w:jc w:val="both"/>
              <w:rPr>
                <w:rFonts w:cs="Arial"/>
                <w:bCs/>
                <w:sz w:val="22"/>
                <w:szCs w:val="22"/>
              </w:rPr>
            </w:pPr>
          </w:p>
          <w:p w14:paraId="21FD6985"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CB39D5" w:rsidRDefault="00DD5B7C" w:rsidP="00AD320F">
            <w:pPr>
              <w:pStyle w:val="ListParagraph"/>
              <w:keepLines/>
              <w:rPr>
                <w:rFonts w:ascii="Book Antiqua" w:hAnsi="Book Antiqua" w:cs="Arial"/>
                <w:bCs/>
                <w:sz w:val="22"/>
                <w:szCs w:val="22"/>
              </w:rPr>
            </w:pPr>
          </w:p>
          <w:p w14:paraId="6DA7118D"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CB39D5" w:rsidRDefault="00DD5B7C" w:rsidP="00AD320F">
            <w:pPr>
              <w:pStyle w:val="ListParagraph"/>
              <w:keepLines/>
              <w:rPr>
                <w:rFonts w:ascii="Book Antiqua" w:hAnsi="Book Antiqua" w:cs="Arial"/>
                <w:bCs/>
                <w:sz w:val="22"/>
                <w:szCs w:val="22"/>
              </w:rPr>
            </w:pPr>
          </w:p>
          <w:p w14:paraId="23485E32"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CB39D5" w:rsidRDefault="00DD5B7C" w:rsidP="00AD320F">
            <w:pPr>
              <w:pStyle w:val="Default"/>
              <w:keepLines/>
              <w:ind w:left="720"/>
              <w:contextualSpacing/>
              <w:jc w:val="both"/>
              <w:rPr>
                <w:rFonts w:cs="Arial"/>
                <w:bCs/>
                <w:sz w:val="22"/>
                <w:szCs w:val="22"/>
              </w:rPr>
            </w:pPr>
          </w:p>
          <w:p w14:paraId="3696C21E"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 xml:space="preserve"> An Agent is a person employed to do any act for another, or to represent another in dealings with third person.</w:t>
            </w:r>
          </w:p>
          <w:p w14:paraId="50A1D12A" w14:textId="77777777" w:rsidR="00DD5B7C" w:rsidRPr="00CB39D5" w:rsidRDefault="00DD5B7C" w:rsidP="00AD320F">
            <w:pPr>
              <w:pStyle w:val="Default"/>
              <w:keepLines/>
              <w:contextualSpacing/>
              <w:jc w:val="both"/>
              <w:rPr>
                <w:rFonts w:cs="Arial"/>
                <w:bCs/>
                <w:sz w:val="22"/>
                <w:szCs w:val="22"/>
              </w:rPr>
            </w:pPr>
          </w:p>
          <w:p w14:paraId="6AE2110C" w14:textId="77777777" w:rsidR="00DD5B7C" w:rsidRPr="00CB39D5" w:rsidRDefault="00DD5B7C" w:rsidP="00AD320F">
            <w:pPr>
              <w:pStyle w:val="Default"/>
              <w:keepLines/>
              <w:tabs>
                <w:tab w:val="left" w:pos="2839"/>
              </w:tabs>
              <w:contextualSpacing/>
              <w:jc w:val="both"/>
              <w:rPr>
                <w:rFonts w:cs="Arial"/>
                <w:bCs/>
                <w:sz w:val="22"/>
                <w:szCs w:val="22"/>
              </w:rPr>
            </w:pPr>
            <w:r w:rsidRPr="00CB39D5">
              <w:rPr>
                <w:rFonts w:cs="Arial"/>
                <w:bCs/>
                <w:sz w:val="22"/>
                <w:szCs w:val="22"/>
              </w:rPr>
              <w:t xml:space="preserve">Further, the successful Bidder shall not </w:t>
            </w:r>
            <w:proofErr w:type="gramStart"/>
            <w:r w:rsidRPr="00CB39D5">
              <w:rPr>
                <w:rFonts w:cs="Arial"/>
                <w:bCs/>
                <w:sz w:val="22"/>
                <w:szCs w:val="22"/>
              </w:rPr>
              <w:t>allowed</w:t>
            </w:r>
            <w:proofErr w:type="gramEnd"/>
            <w:r w:rsidRPr="00CB39D5">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CB39D5" w:rsidRDefault="00DD5B7C" w:rsidP="00AD320F">
            <w:pPr>
              <w:pStyle w:val="Default"/>
              <w:keepLines/>
              <w:contextualSpacing/>
              <w:jc w:val="both"/>
              <w:rPr>
                <w:rFonts w:cs="Arial"/>
                <w:b/>
                <w:sz w:val="22"/>
                <w:szCs w:val="22"/>
              </w:rPr>
            </w:pPr>
          </w:p>
          <w:p w14:paraId="1E7E6D09" w14:textId="77777777" w:rsidR="00DD5B7C" w:rsidRPr="00CB39D5" w:rsidRDefault="00DD5B7C" w:rsidP="00AD320F">
            <w:pPr>
              <w:pStyle w:val="Default"/>
              <w:keepLines/>
              <w:contextualSpacing/>
              <w:jc w:val="both"/>
              <w:rPr>
                <w:rFonts w:cs="Arial"/>
                <w:b/>
                <w:sz w:val="22"/>
                <w:szCs w:val="22"/>
              </w:rPr>
            </w:pPr>
            <w:r w:rsidRPr="00CB39D5">
              <w:rPr>
                <w:rFonts w:cs="Arial"/>
                <w:b/>
                <w:sz w:val="22"/>
                <w:szCs w:val="22"/>
              </w:rPr>
              <w:t xml:space="preserve">The Bidder shall in its bid submit a certificate in compliance </w:t>
            </w:r>
            <w:proofErr w:type="gramStart"/>
            <w:r w:rsidRPr="00CB39D5">
              <w:rPr>
                <w:rFonts w:cs="Arial"/>
                <w:b/>
                <w:sz w:val="22"/>
                <w:szCs w:val="22"/>
              </w:rPr>
              <w:t>to</w:t>
            </w:r>
            <w:proofErr w:type="gramEnd"/>
            <w:r w:rsidRPr="00CB39D5">
              <w:rPr>
                <w:rFonts w:cs="Arial"/>
                <w:b/>
                <w:sz w:val="22"/>
                <w:szCs w:val="22"/>
              </w:rPr>
              <w:t xml:space="preserve"> DoE order as per the given format.</w:t>
            </w:r>
          </w:p>
          <w:p w14:paraId="7329BB52" w14:textId="77777777" w:rsidR="00DD5B7C" w:rsidRPr="00CB39D5" w:rsidRDefault="00DD5B7C" w:rsidP="00AD320F">
            <w:pPr>
              <w:pStyle w:val="Default"/>
              <w:keepLines/>
              <w:contextualSpacing/>
              <w:jc w:val="both"/>
              <w:rPr>
                <w:rFonts w:cs="Arial"/>
                <w:sz w:val="22"/>
                <w:szCs w:val="22"/>
              </w:rPr>
            </w:pPr>
          </w:p>
          <w:p w14:paraId="23043CD1" w14:textId="51710E58" w:rsidR="00DD5B7C" w:rsidRPr="00CB39D5" w:rsidRDefault="0060169F" w:rsidP="00AD320F">
            <w:pPr>
              <w:pStyle w:val="Default"/>
              <w:keepLines/>
              <w:contextualSpacing/>
              <w:jc w:val="both"/>
              <w:rPr>
                <w:rFonts w:cs="Arial"/>
                <w:bCs/>
                <w:color w:val="auto"/>
                <w:sz w:val="22"/>
                <w:szCs w:val="22"/>
              </w:rPr>
            </w:pPr>
            <w:r w:rsidRPr="00CB39D5">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39D5">
              <w:rPr>
                <w:rFonts w:cs="Arial"/>
                <w:b/>
                <w:color w:val="auto"/>
                <w:sz w:val="22"/>
                <w:szCs w:val="22"/>
              </w:rPr>
              <w:t>19/07/2024</w:t>
            </w:r>
            <w:r w:rsidRPr="00CB39D5">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CB39D5">
              <w:rPr>
                <w:rFonts w:cs="Arial"/>
                <w:bCs/>
                <w:color w:val="auto"/>
                <w:sz w:val="22"/>
                <w:szCs w:val="22"/>
              </w:rPr>
              <w:t>MoP</w:t>
            </w:r>
            <w:proofErr w:type="spellEnd"/>
            <w:r w:rsidRPr="00CB39D5">
              <w:rPr>
                <w:rFonts w:cs="Arial"/>
                <w:bCs/>
                <w:color w:val="auto"/>
                <w:sz w:val="22"/>
                <w:szCs w:val="22"/>
              </w:rPr>
              <w:t xml:space="preserve"> Order)  and subsequent modifications/amendments if any</w:t>
            </w:r>
            <w:r w:rsidR="00DD5B7C" w:rsidRPr="00CB39D5">
              <w:rPr>
                <w:rFonts w:cs="Arial"/>
                <w:bCs/>
                <w:color w:val="auto"/>
                <w:sz w:val="22"/>
                <w:szCs w:val="22"/>
              </w:rPr>
              <w:t>.</w:t>
            </w:r>
          </w:p>
          <w:p w14:paraId="749DD37F" w14:textId="77777777" w:rsidR="00DD5B7C" w:rsidRPr="00CB39D5" w:rsidRDefault="00DD5B7C" w:rsidP="00AD320F">
            <w:pPr>
              <w:pStyle w:val="Default"/>
              <w:keepLines/>
              <w:contextualSpacing/>
              <w:jc w:val="both"/>
              <w:rPr>
                <w:rFonts w:cs="Arial"/>
                <w:sz w:val="22"/>
                <w:szCs w:val="22"/>
              </w:rPr>
            </w:pPr>
          </w:p>
          <w:p w14:paraId="65C7AA77" w14:textId="77777777" w:rsidR="00DD5B7C" w:rsidRPr="00CB39D5" w:rsidRDefault="00DD5B7C" w:rsidP="00AD320F">
            <w:pPr>
              <w:pStyle w:val="Default"/>
              <w:keepLines/>
              <w:contextualSpacing/>
              <w:jc w:val="both"/>
              <w:rPr>
                <w:rFonts w:cs="Arial"/>
                <w:b/>
                <w:color w:val="FF0000"/>
                <w:sz w:val="22"/>
                <w:szCs w:val="22"/>
              </w:rPr>
            </w:pPr>
            <w:r w:rsidRPr="00CB39D5">
              <w:rPr>
                <w:rFonts w:cs="Arial"/>
                <w:b/>
                <w:sz w:val="22"/>
                <w:szCs w:val="22"/>
              </w:rPr>
              <w:t xml:space="preserve">Presently, the local content requirement to categorize a supplier as ‘Class-I local supplier’ is </w:t>
            </w:r>
            <w:r w:rsidRPr="00CB39D5">
              <w:rPr>
                <w:rFonts w:cs="Arial"/>
                <w:b/>
                <w:color w:val="FF0000"/>
                <w:sz w:val="22"/>
                <w:szCs w:val="22"/>
              </w:rPr>
              <w:t xml:space="preserve">minimum 60%. </w:t>
            </w:r>
          </w:p>
          <w:p w14:paraId="349E0DD0" w14:textId="77777777" w:rsidR="00AD320F" w:rsidRPr="00CB39D5" w:rsidRDefault="00AD320F" w:rsidP="00AD320F">
            <w:pPr>
              <w:pStyle w:val="Default"/>
              <w:keepLines/>
              <w:contextualSpacing/>
              <w:jc w:val="both"/>
              <w:rPr>
                <w:rFonts w:cs="Arial"/>
                <w:b/>
                <w:sz w:val="22"/>
                <w:szCs w:val="22"/>
              </w:rPr>
            </w:pPr>
          </w:p>
          <w:p w14:paraId="311E5008" w14:textId="77777777" w:rsidR="00DD5B7C" w:rsidRPr="00CB39D5" w:rsidRDefault="00DD5B7C" w:rsidP="00AD320F">
            <w:pPr>
              <w:pStyle w:val="Default"/>
              <w:keepLines/>
              <w:contextualSpacing/>
              <w:jc w:val="both"/>
              <w:rPr>
                <w:rFonts w:cs="Arial"/>
                <w:b/>
                <w:color w:val="auto"/>
                <w:sz w:val="22"/>
                <w:szCs w:val="22"/>
              </w:rPr>
            </w:pPr>
            <w:r w:rsidRPr="00CB39D5">
              <w:rPr>
                <w:rFonts w:cs="Arial"/>
                <w:b/>
                <w:color w:val="auto"/>
                <w:sz w:val="22"/>
                <w:szCs w:val="22"/>
              </w:rPr>
              <w:t>Firms who are not ‘Class-I local supplier’ shall not be eligible to bid.</w:t>
            </w:r>
          </w:p>
          <w:p w14:paraId="72F116E6" w14:textId="77777777" w:rsidR="00DD5B7C" w:rsidRPr="00CB39D5" w:rsidRDefault="00DD5B7C" w:rsidP="00AD320F">
            <w:pPr>
              <w:pStyle w:val="Default"/>
              <w:keepLines/>
              <w:contextualSpacing/>
              <w:jc w:val="both"/>
              <w:rPr>
                <w:rFonts w:cs="Arial"/>
                <w:bCs/>
                <w:color w:val="auto"/>
                <w:sz w:val="22"/>
                <w:szCs w:val="22"/>
              </w:rPr>
            </w:pPr>
          </w:p>
          <w:p w14:paraId="26086726" w14:textId="26DB74B5" w:rsidR="00DD5B7C" w:rsidRPr="00CB39D5" w:rsidRDefault="009012BB" w:rsidP="00AD320F">
            <w:pPr>
              <w:pStyle w:val="Default"/>
              <w:keepLines/>
              <w:contextualSpacing/>
              <w:jc w:val="both"/>
              <w:rPr>
                <w:rFonts w:cs="Arial"/>
                <w:bCs/>
                <w:color w:val="auto"/>
                <w:sz w:val="22"/>
                <w:szCs w:val="22"/>
              </w:rPr>
            </w:pPr>
            <w:r w:rsidRPr="00CB39D5">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B39D5">
              <w:rPr>
                <w:rFonts w:cs="Arial"/>
                <w:b/>
                <w:color w:val="auto"/>
                <w:sz w:val="22"/>
                <w:szCs w:val="22"/>
              </w:rPr>
              <w:t xml:space="preserve">For items sold by the Bidder as reseller as defined in the PPP-MII Order, OEM certificate for country of origin is to be submitted as enclosure to the self-certification. </w:t>
            </w:r>
            <w:r w:rsidRPr="00CB39D5">
              <w:rPr>
                <w:rFonts w:cs="Arial"/>
                <w:bCs/>
                <w:color w:val="auto"/>
                <w:sz w:val="22"/>
                <w:szCs w:val="22"/>
              </w:rPr>
              <w:t xml:space="preserve"> Any false declaration regarding Local Content by the bidder shall be a transgression of Integrity Pact</w:t>
            </w:r>
            <w:r w:rsidRPr="00CB39D5">
              <w:rPr>
                <w:rFonts w:cs="Arial"/>
                <w:b/>
                <w:color w:val="auto"/>
                <w:sz w:val="22"/>
                <w:szCs w:val="22"/>
              </w:rPr>
              <w:t xml:space="preserve">/violation of </w:t>
            </w:r>
            <w:r w:rsidRPr="00CB39D5">
              <w:rPr>
                <w:rFonts w:cs="Arial"/>
                <w:b/>
                <w:sz w:val="22"/>
                <w:szCs w:val="22"/>
              </w:rPr>
              <w:t>Code of Integrity in Public Procurement</w:t>
            </w:r>
            <w:r w:rsidRPr="00CB39D5">
              <w:rPr>
                <w:rFonts w:cs="Arial"/>
                <w:bCs/>
                <w:color w:val="auto"/>
                <w:sz w:val="22"/>
                <w:szCs w:val="22"/>
              </w:rPr>
              <w:t xml:space="preserve"> and action shall be taken in line with provisions of the Integrity Pact, </w:t>
            </w:r>
            <w:r w:rsidRPr="00CB39D5">
              <w:rPr>
                <w:rFonts w:cs="Arial"/>
                <w:b/>
                <w:color w:val="auto"/>
                <w:sz w:val="22"/>
                <w:szCs w:val="22"/>
              </w:rPr>
              <w:t>Code of Integrity in Public Procurement</w:t>
            </w:r>
            <w:r w:rsidRPr="00CB39D5">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CB39D5">
              <w:rPr>
                <w:rFonts w:cs="Arial"/>
                <w:bCs/>
                <w:color w:val="auto"/>
                <w:sz w:val="22"/>
                <w:szCs w:val="22"/>
              </w:rPr>
              <w:t>.</w:t>
            </w:r>
          </w:p>
          <w:p w14:paraId="2B69DE5E" w14:textId="77777777" w:rsidR="00DD5B7C" w:rsidRPr="00CB39D5" w:rsidRDefault="00DD5B7C" w:rsidP="00AD320F">
            <w:pPr>
              <w:pStyle w:val="Default"/>
              <w:keepLines/>
              <w:contextualSpacing/>
              <w:jc w:val="both"/>
              <w:rPr>
                <w:rFonts w:cs="Arial"/>
                <w:sz w:val="22"/>
                <w:szCs w:val="22"/>
              </w:rPr>
            </w:pPr>
          </w:p>
          <w:p w14:paraId="17849385"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CB39D5" w:rsidRDefault="00DD5B7C" w:rsidP="00AD320F">
            <w:pPr>
              <w:pStyle w:val="Default"/>
              <w:keepLines/>
              <w:contextualSpacing/>
              <w:jc w:val="both"/>
              <w:rPr>
                <w:rFonts w:cs="Arial"/>
                <w:sz w:val="22"/>
                <w:szCs w:val="22"/>
              </w:rPr>
            </w:pPr>
          </w:p>
          <w:p w14:paraId="51597320"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CB39D5"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CB39D5" w14:paraId="6521177A" w14:textId="77777777" w:rsidTr="00AD320F">
              <w:trPr>
                <w:tblHeader/>
              </w:trPr>
              <w:tc>
                <w:tcPr>
                  <w:tcW w:w="589" w:type="dxa"/>
                </w:tcPr>
                <w:p w14:paraId="474FCA12" w14:textId="169E8EF5"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S</w:t>
                  </w:r>
                  <w:r w:rsidR="00575881" w:rsidRPr="00CB39D5">
                    <w:rPr>
                      <w:rFonts w:ascii="Book Antiqua" w:hAnsi="Book Antiqua" w:cs="Arial"/>
                      <w:sz w:val="22"/>
                      <w:szCs w:val="22"/>
                    </w:rPr>
                    <w:t>l</w:t>
                  </w:r>
                  <w:r w:rsidRPr="00CB39D5">
                    <w:rPr>
                      <w:rFonts w:ascii="Book Antiqua" w:hAnsi="Book Antiqua" w:cs="Arial"/>
                      <w:sz w:val="22"/>
                      <w:szCs w:val="22"/>
                    </w:rPr>
                    <w:t>. No.</w:t>
                  </w:r>
                </w:p>
              </w:tc>
              <w:tc>
                <w:tcPr>
                  <w:tcW w:w="4166" w:type="dxa"/>
                </w:tcPr>
                <w:p w14:paraId="5B07FC77"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Event </w:t>
                  </w:r>
                </w:p>
              </w:tc>
              <w:tc>
                <w:tcPr>
                  <w:tcW w:w="2157" w:type="dxa"/>
                </w:tcPr>
                <w:p w14:paraId="5C6D3898"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Period for which bid(s) shall be considered as non-responsive/ not eligible</w:t>
                  </w:r>
                </w:p>
              </w:tc>
            </w:tr>
            <w:tr w:rsidR="000D1F97" w:rsidRPr="00CB39D5" w14:paraId="1D29A7E9" w14:textId="77777777" w:rsidTr="00AD320F">
              <w:tc>
                <w:tcPr>
                  <w:tcW w:w="589" w:type="dxa"/>
                </w:tcPr>
                <w:p w14:paraId="418E919D"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1.</w:t>
                  </w:r>
                </w:p>
              </w:tc>
              <w:tc>
                <w:tcPr>
                  <w:tcW w:w="4166" w:type="dxa"/>
                </w:tcPr>
                <w:p w14:paraId="48CA0337" w14:textId="41C362BF"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Termination</w:t>
                  </w:r>
                  <w:r w:rsidRPr="00CB39D5">
                    <w:rPr>
                      <w:rFonts w:ascii="Book Antiqua" w:hAnsi="Book Antiqua" w:cs="Calibri"/>
                      <w:b/>
                      <w:sz w:val="22"/>
                      <w:szCs w:val="22"/>
                      <w:vertAlign w:val="superscript"/>
                    </w:rPr>
                    <w:t>#</w:t>
                  </w:r>
                  <w:r w:rsidRPr="00CB39D5">
                    <w:rPr>
                      <w:rFonts w:ascii="Book Antiqua" w:hAnsi="Book Antiqua" w:cs="Calibri"/>
                      <w:bCs/>
                      <w:sz w:val="22"/>
                      <w:szCs w:val="22"/>
                    </w:rPr>
                    <w:t xml:space="preserve"> of Contract due to Contractor’s default</w:t>
                  </w:r>
                </w:p>
              </w:tc>
              <w:tc>
                <w:tcPr>
                  <w:tcW w:w="2157" w:type="dxa"/>
                </w:tcPr>
                <w:p w14:paraId="08EA3CC3" w14:textId="1EE4808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68E9D77B" w14:textId="77777777" w:rsidTr="00AD320F">
              <w:tc>
                <w:tcPr>
                  <w:tcW w:w="589" w:type="dxa"/>
                </w:tcPr>
                <w:p w14:paraId="621B496B"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2.</w:t>
                  </w:r>
                </w:p>
              </w:tc>
              <w:tc>
                <w:tcPr>
                  <w:tcW w:w="4166" w:type="dxa"/>
                </w:tcPr>
                <w:p w14:paraId="647780C6" w14:textId="52D60546" w:rsidR="000D1F97" w:rsidRPr="00CB39D5" w:rsidRDefault="00DA3124" w:rsidP="00AD320F">
                  <w:pPr>
                    <w:keepLines/>
                    <w:contextualSpacing/>
                    <w:jc w:val="both"/>
                    <w:rPr>
                      <w:rFonts w:ascii="Book Antiqua" w:hAnsi="Book Antiqua" w:cs="Arial"/>
                      <w:sz w:val="22"/>
                      <w:szCs w:val="22"/>
                    </w:rPr>
                  </w:pPr>
                  <w:r w:rsidRPr="00CB39D5">
                    <w:rPr>
                      <w:rStyle w:val="normaltextrun"/>
                      <w:rFonts w:ascii="Book Antiqua" w:hAnsi="Book Antiqua"/>
                      <w:b/>
                      <w:bCs/>
                      <w:i/>
                      <w:iCs/>
                      <w:sz w:val="22"/>
                      <w:szCs w:val="22"/>
                    </w:rPr>
                    <w:t>Encashment of CPG due to non-performance</w:t>
                  </w:r>
                  <w:r w:rsidRPr="00CB39D5">
                    <w:rPr>
                      <w:rStyle w:val="eop"/>
                      <w:rFonts w:ascii="Book Antiqua" w:hAnsi="Book Antiqua"/>
                      <w:b/>
                      <w:bCs/>
                      <w:sz w:val="22"/>
                      <w:szCs w:val="22"/>
                      <w:vertAlign w:val="superscript"/>
                    </w:rPr>
                    <w:t>$</w:t>
                  </w:r>
                </w:p>
              </w:tc>
              <w:tc>
                <w:tcPr>
                  <w:tcW w:w="2157" w:type="dxa"/>
                </w:tcPr>
                <w:p w14:paraId="57942204" w14:textId="790919E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29260C9B" w14:textId="77777777" w:rsidTr="00AD320F">
              <w:tc>
                <w:tcPr>
                  <w:tcW w:w="589" w:type="dxa"/>
                </w:tcPr>
                <w:p w14:paraId="6DFC7654"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3.</w:t>
                  </w:r>
                </w:p>
              </w:tc>
              <w:tc>
                <w:tcPr>
                  <w:tcW w:w="4166" w:type="dxa"/>
                </w:tcPr>
                <w:p w14:paraId="047C71B8" w14:textId="6D32FA9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Repeated failure of major Equipment </w:t>
                  </w:r>
                  <w:r w:rsidRPr="00CB39D5">
                    <w:rPr>
                      <w:rFonts w:ascii="Book Antiqua" w:hAnsi="Book Antiqua" w:cs="Calibri"/>
                      <w:bCs/>
                      <w:sz w:val="22"/>
                      <w:szCs w:val="22"/>
                    </w:rPr>
                    <w:lastRenderedPageBreak/>
                    <w:t xml:space="preserve">while in service </w:t>
                  </w:r>
                </w:p>
              </w:tc>
              <w:tc>
                <w:tcPr>
                  <w:tcW w:w="2157" w:type="dxa"/>
                </w:tcPr>
                <w:p w14:paraId="35235FFC" w14:textId="06564A9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lastRenderedPageBreak/>
                    <w:t>1 year</w:t>
                  </w:r>
                </w:p>
              </w:tc>
            </w:tr>
            <w:tr w:rsidR="000D1F97" w:rsidRPr="00CB39D5" w14:paraId="7245A55B" w14:textId="77777777" w:rsidTr="00AD320F">
              <w:tc>
                <w:tcPr>
                  <w:tcW w:w="589" w:type="dxa"/>
                </w:tcPr>
                <w:p w14:paraId="33BE69C8"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4.</w:t>
                  </w:r>
                </w:p>
              </w:tc>
              <w:tc>
                <w:tcPr>
                  <w:tcW w:w="4166" w:type="dxa"/>
                </w:tcPr>
                <w:p w14:paraId="5C1F8001" w14:textId="37782FAA"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6B7CE9" w14:textId="77777777" w:rsidTr="00AD320F">
              <w:tc>
                <w:tcPr>
                  <w:tcW w:w="589" w:type="dxa"/>
                </w:tcPr>
                <w:p w14:paraId="74E57922"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5.</w:t>
                  </w:r>
                </w:p>
              </w:tc>
              <w:tc>
                <w:tcPr>
                  <w:tcW w:w="4166" w:type="dxa"/>
                </w:tcPr>
                <w:p w14:paraId="19F99002" w14:textId="39A0242E" w:rsidR="000D1F97" w:rsidRPr="00CB39D5" w:rsidRDefault="000D1F97" w:rsidP="00AD320F">
                  <w:pPr>
                    <w:keepLines/>
                    <w:contextualSpacing/>
                    <w:jc w:val="both"/>
                    <w:rPr>
                      <w:rFonts w:ascii="Book Antiqua" w:hAnsi="Book Antiqua" w:cs="Calibri"/>
                      <w:bCs/>
                      <w:sz w:val="22"/>
                      <w:szCs w:val="22"/>
                    </w:rPr>
                  </w:pPr>
                  <w:r w:rsidRPr="00CB39D5">
                    <w:rPr>
                      <w:rFonts w:ascii="Book Antiqua" w:hAnsi="Book Antiqua" w:cs="Calibri"/>
                      <w:bCs/>
                      <w:sz w:val="22"/>
                      <w:szCs w:val="22"/>
                    </w:rPr>
                    <w:t xml:space="preserve">More than 25% of the Contract price (awarded value), in aggregate, </w:t>
                  </w:r>
                  <w:proofErr w:type="gramStart"/>
                  <w:r w:rsidRPr="00CB39D5">
                    <w:rPr>
                      <w:rFonts w:ascii="Book Antiqua" w:hAnsi="Book Antiqua" w:cs="Calibri"/>
                      <w:bCs/>
                      <w:sz w:val="22"/>
                      <w:szCs w:val="22"/>
                    </w:rPr>
                    <w:t>is  paid</w:t>
                  </w:r>
                  <w:proofErr w:type="gramEnd"/>
                  <w:r w:rsidRPr="00CB39D5">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F24D89A" w14:textId="77777777" w:rsidTr="00AD320F">
              <w:tc>
                <w:tcPr>
                  <w:tcW w:w="589" w:type="dxa"/>
                </w:tcPr>
                <w:p w14:paraId="20A3F679"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6.</w:t>
                  </w:r>
                </w:p>
              </w:tc>
              <w:tc>
                <w:tcPr>
                  <w:tcW w:w="4166" w:type="dxa"/>
                </w:tcPr>
                <w:p w14:paraId="4D33554D" w14:textId="20307951"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Till the firm comes out of Resolution process</w:t>
                  </w:r>
                </w:p>
              </w:tc>
            </w:tr>
          </w:tbl>
          <w:p w14:paraId="4396906B" w14:textId="77777777" w:rsidR="00DD5B7C" w:rsidRPr="00CB39D5" w:rsidRDefault="00DD5B7C" w:rsidP="00AD320F">
            <w:pPr>
              <w:keepLines/>
              <w:ind w:right="36"/>
              <w:contextualSpacing/>
              <w:jc w:val="both"/>
              <w:rPr>
                <w:rFonts w:ascii="Book Antiqua" w:hAnsi="Book Antiqua" w:cs="Arial"/>
                <w:i/>
                <w:iCs/>
                <w:sz w:val="22"/>
                <w:szCs w:val="22"/>
              </w:rPr>
            </w:pPr>
          </w:p>
          <w:p w14:paraId="3F4EF62C" w14:textId="77777777" w:rsidR="00306548" w:rsidRPr="00CB39D5" w:rsidRDefault="00306548" w:rsidP="00AD320F">
            <w:pPr>
              <w:pStyle w:val="Default"/>
              <w:keepLines/>
              <w:spacing w:after="240"/>
              <w:contextualSpacing/>
              <w:jc w:val="both"/>
              <w:rPr>
                <w:b/>
                <w:bCs/>
                <w:i/>
                <w:iCs/>
                <w:sz w:val="22"/>
                <w:szCs w:val="22"/>
              </w:rPr>
            </w:pPr>
            <w:r w:rsidRPr="00CB39D5">
              <w:rPr>
                <w:b/>
                <w:bCs/>
                <w:i/>
                <w:iCs/>
                <w:sz w:val="22"/>
                <w:szCs w:val="22"/>
              </w:rPr>
              <w:t xml:space="preserve"># Partial offloading under a Contract and/or Facilitation beyond 10% of the Contract Price shall also be treated as Termination </w:t>
            </w:r>
          </w:p>
          <w:p w14:paraId="5EB3C26B" w14:textId="77777777" w:rsidR="00306548" w:rsidRPr="00CB39D5" w:rsidRDefault="00306548" w:rsidP="00AD320F">
            <w:pPr>
              <w:keepLines/>
              <w:spacing w:after="240"/>
              <w:ind w:right="36"/>
              <w:contextualSpacing/>
              <w:jc w:val="both"/>
              <w:rPr>
                <w:rFonts w:ascii="Book Antiqua" w:hAnsi="Book Antiqua"/>
                <w:b/>
                <w:bCs/>
                <w:i/>
                <w:iCs/>
                <w:sz w:val="22"/>
                <w:szCs w:val="22"/>
              </w:rPr>
            </w:pPr>
            <w:r w:rsidRPr="00CB39D5">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CB39D5"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CB39D5">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CB39D5" w:rsidRDefault="00306548" w:rsidP="00AD320F">
            <w:pPr>
              <w:keepLines/>
              <w:spacing w:after="240"/>
              <w:ind w:right="36"/>
              <w:contextualSpacing/>
              <w:jc w:val="both"/>
              <w:rPr>
                <w:rFonts w:ascii="Book Antiqua" w:hAnsi="Book Antiqua"/>
                <w:i/>
                <w:iCs/>
                <w:sz w:val="22"/>
                <w:szCs w:val="22"/>
              </w:rPr>
            </w:pPr>
            <w:r w:rsidRPr="00CB39D5">
              <w:rPr>
                <w:rFonts w:ascii="Book Antiqua" w:hAnsi="Book Antiqua"/>
                <w:bCs/>
                <w:i/>
                <w:iCs/>
                <w:sz w:val="22"/>
                <w:szCs w:val="22"/>
              </w:rPr>
              <w:t>*</w:t>
            </w:r>
            <w:proofErr w:type="gramStart"/>
            <w:r w:rsidRPr="00CB39D5">
              <w:rPr>
                <w:rFonts w:ascii="Book Antiqua" w:hAnsi="Book Antiqua"/>
                <w:i/>
                <w:iCs/>
                <w:sz w:val="22"/>
                <w:szCs w:val="22"/>
              </w:rPr>
              <w:t xml:space="preserve">For the </w:t>
            </w:r>
            <w:r w:rsidRPr="00CB39D5">
              <w:rPr>
                <w:rFonts w:ascii="Book Antiqua" w:hAnsi="Book Antiqua" w:cs="Calibri"/>
                <w:i/>
                <w:iCs/>
                <w:sz w:val="22"/>
                <w:szCs w:val="22"/>
              </w:rPr>
              <w:t>purpose</w:t>
            </w:r>
            <w:r w:rsidRPr="00CB39D5">
              <w:rPr>
                <w:rFonts w:ascii="Book Antiqua" w:hAnsi="Book Antiqua"/>
                <w:i/>
                <w:iCs/>
                <w:sz w:val="22"/>
                <w:szCs w:val="22"/>
              </w:rPr>
              <w:t xml:space="preserve"> of</w:t>
            </w:r>
            <w:proofErr w:type="gramEnd"/>
            <w:r w:rsidRPr="00CB39D5">
              <w:rPr>
                <w:rFonts w:ascii="Book Antiqua" w:hAnsi="Book Antiqua"/>
                <w:i/>
                <w:iCs/>
                <w:sz w:val="22"/>
                <w:szCs w:val="22"/>
              </w:rPr>
              <w:t xml:space="preserve"> working out 50% of the Contract, following shall be </w:t>
            </w:r>
            <w:proofErr w:type="gramStart"/>
            <w:r w:rsidRPr="00CB39D5">
              <w:rPr>
                <w:rFonts w:ascii="Book Antiqua" w:hAnsi="Book Antiqua"/>
                <w:i/>
                <w:iCs/>
                <w:sz w:val="22"/>
                <w:szCs w:val="22"/>
              </w:rPr>
              <w:t>taken into account</w:t>
            </w:r>
            <w:proofErr w:type="gramEnd"/>
            <w:r w:rsidRPr="00CB39D5">
              <w:rPr>
                <w:rFonts w:ascii="Book Antiqua" w:hAnsi="Book Antiqua"/>
                <w:i/>
                <w:iCs/>
                <w:sz w:val="22"/>
                <w:szCs w:val="22"/>
              </w:rPr>
              <w:t>:</w:t>
            </w:r>
          </w:p>
          <w:p w14:paraId="0EEB5425" w14:textId="77777777" w:rsidR="00306548" w:rsidRPr="00CB39D5" w:rsidRDefault="00306548" w:rsidP="00AD320F">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(a)</w:t>
            </w:r>
            <w:r w:rsidRPr="00CB39D5">
              <w:rPr>
                <w:rFonts w:ascii="Book Antiqua" w:hAnsi="Book Antiqua"/>
                <w:i/>
                <w:iCs/>
                <w:sz w:val="22"/>
                <w:szCs w:val="22"/>
              </w:rPr>
              <w:tab/>
              <w:t xml:space="preserve">Scope of the contract which is permissible to be sub-contracted as per bidding documents, shall be excluded. </w:t>
            </w:r>
          </w:p>
          <w:p w14:paraId="2A0F0DFB" w14:textId="01FF4F0C" w:rsidR="00396DCC" w:rsidRPr="00CB39D5" w:rsidRDefault="00306548" w:rsidP="00B14B88">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(b)</w:t>
            </w:r>
            <w:r w:rsidRPr="00CB39D5">
              <w:rPr>
                <w:rFonts w:ascii="Book Antiqua" w:hAnsi="Book Antiqua"/>
                <w:i/>
                <w:iCs/>
                <w:sz w:val="22"/>
                <w:szCs w:val="22"/>
              </w:rPr>
              <w:tab/>
              <w:t xml:space="preserve">Scope of the Contract which primarily relates to the Qualification Requirement (QR) of the bidder. </w:t>
            </w:r>
          </w:p>
          <w:p w14:paraId="7874E814" w14:textId="77777777" w:rsidR="0032294F" w:rsidRPr="00CB39D5" w:rsidRDefault="0032294F" w:rsidP="00B14B88">
            <w:pPr>
              <w:keepLines/>
              <w:spacing w:after="240"/>
              <w:ind w:left="540" w:right="36" w:hanging="450"/>
              <w:contextualSpacing/>
              <w:jc w:val="both"/>
              <w:rPr>
                <w:rFonts w:ascii="Book Antiqua" w:hAnsi="Book Antiqua"/>
                <w:i/>
                <w:iCs/>
                <w:sz w:val="22"/>
                <w:szCs w:val="22"/>
              </w:rPr>
            </w:pPr>
          </w:p>
          <w:p w14:paraId="2C32855E" w14:textId="3A174717" w:rsidR="00BB1C38" w:rsidRPr="00CB39D5" w:rsidRDefault="00306548" w:rsidP="00575881">
            <w:pPr>
              <w:keepLines/>
              <w:spacing w:after="240"/>
              <w:contextualSpacing/>
              <w:jc w:val="both"/>
              <w:rPr>
                <w:rFonts w:ascii="Book Antiqua" w:hAnsi="Book Antiqua" w:cs="Calibri"/>
                <w:bCs/>
                <w:sz w:val="22"/>
                <w:szCs w:val="22"/>
              </w:rPr>
            </w:pPr>
            <w:r w:rsidRPr="00CB39D5">
              <w:rPr>
                <w:rFonts w:ascii="Book Antiqua" w:hAnsi="Book Antiqua" w:cs="Calibri"/>
                <w:bCs/>
                <w:sz w:val="22"/>
                <w:szCs w:val="22"/>
              </w:rPr>
              <w:t>The Employer shall be the sole judge in this regard and the Employer’s interpretation on the aforesaid event(s) shall be final and binding.</w:t>
            </w:r>
          </w:p>
        </w:tc>
      </w:tr>
      <w:tr w:rsidR="002E75BC" w:rsidRPr="00CB39D5" w14:paraId="2B7C70CC" w14:textId="77777777" w:rsidTr="00265864">
        <w:tc>
          <w:tcPr>
            <w:tcW w:w="1080" w:type="dxa"/>
            <w:tcBorders>
              <w:right w:val="single" w:sz="4" w:space="0" w:color="auto"/>
            </w:tcBorders>
          </w:tcPr>
          <w:p w14:paraId="13C787F4" w14:textId="77777777" w:rsidR="002E75BC" w:rsidRPr="00CB39D5"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CB39D5" w:rsidRDefault="002E75BC" w:rsidP="00AD320F">
            <w:pPr>
              <w:keepLines/>
              <w:contextualSpacing/>
              <w:jc w:val="both"/>
              <w:rPr>
                <w:rFonts w:ascii="Book Antiqua" w:hAnsi="Book Antiqua" w:cs="Arial"/>
                <w:sz w:val="22"/>
                <w:szCs w:val="22"/>
              </w:rPr>
            </w:pPr>
            <w:r w:rsidRPr="00CB39D5">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CB39D5" w:rsidRDefault="002E75BC" w:rsidP="002E75BC">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Cl. 2.2 to 2.4 with the following:</w:t>
            </w:r>
          </w:p>
          <w:p w14:paraId="4A1C8BD1" w14:textId="77777777" w:rsidR="002E75BC" w:rsidRPr="00CB39D5" w:rsidRDefault="002E75BC" w:rsidP="00AD320F">
            <w:pPr>
              <w:pStyle w:val="Default"/>
              <w:keepLines/>
              <w:contextualSpacing/>
              <w:jc w:val="both"/>
              <w:rPr>
                <w:rFonts w:cs="Arial"/>
                <w:b/>
                <w:bCs/>
                <w:sz w:val="22"/>
                <w:szCs w:val="22"/>
              </w:rPr>
            </w:pPr>
          </w:p>
          <w:p w14:paraId="5A57EA3E" w14:textId="77777777" w:rsidR="002E75BC" w:rsidRPr="00CB39D5" w:rsidRDefault="002E75BC" w:rsidP="002E75BC">
            <w:pPr>
              <w:ind w:left="561" w:hanging="561"/>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2.2</w:t>
            </w:r>
            <w:r w:rsidRPr="00CB39D5">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CB39D5"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controlling partner</w:t>
            </w:r>
            <w:r w:rsidRPr="00CB39D5">
              <w:rPr>
                <w:rFonts w:ascii="Book Antiqua" w:hAnsi="Book Antiqua" w:cs="Arial"/>
                <w:b/>
                <w:bCs/>
                <w:kern w:val="2"/>
                <w:sz w:val="22"/>
                <w:szCs w:val="22"/>
                <w14:ligatures w14:val="standardContextual"/>
              </w:rPr>
              <w:t>(s)</w:t>
            </w:r>
            <w:r w:rsidRPr="00CB39D5">
              <w:rPr>
                <w:rFonts w:ascii="Book Antiqua" w:hAnsi="Book Antiqua" w:cs="Arial"/>
                <w:kern w:val="2"/>
                <w:sz w:val="22"/>
                <w:szCs w:val="22"/>
                <w14:ligatures w14:val="standardContextual"/>
              </w:rPr>
              <w:t xml:space="preserve"> in common; or</w:t>
            </w:r>
          </w:p>
          <w:p w14:paraId="61282E8C"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receive or have received any direct or indirect subsidy/</w:t>
            </w:r>
            <w:r w:rsidRPr="00CB39D5">
              <w:rPr>
                <w:rFonts w:ascii="Book Antiqua" w:hAnsi="Book Antiqua" w:cs="Arial"/>
                <w:b/>
                <w:bCs/>
                <w:kern w:val="2"/>
                <w:sz w:val="22"/>
                <w:szCs w:val="22"/>
                <w14:ligatures w14:val="standardContextual"/>
              </w:rPr>
              <w:t xml:space="preserve"> financial stake</w:t>
            </w:r>
            <w:r w:rsidRPr="00CB39D5">
              <w:rPr>
                <w:rFonts w:ascii="Book Antiqua" w:hAnsi="Book Antiqua" w:cs="Arial"/>
                <w:kern w:val="2"/>
                <w:sz w:val="22"/>
                <w:szCs w:val="22"/>
                <w14:ligatures w14:val="standardContextual"/>
              </w:rPr>
              <w:t xml:space="preserve"> from any of them; or</w:t>
            </w:r>
          </w:p>
          <w:p w14:paraId="440C3CED"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they have the same legal representative/ </w:t>
            </w:r>
            <w:r w:rsidRPr="00CB39D5">
              <w:rPr>
                <w:rFonts w:ascii="Book Antiqua" w:hAnsi="Book Antiqua" w:cs="Arial"/>
                <w:b/>
                <w:bCs/>
                <w:kern w:val="2"/>
                <w:sz w:val="22"/>
                <w:szCs w:val="22"/>
                <w14:ligatures w14:val="standardContextual"/>
              </w:rPr>
              <w:t>agent</w:t>
            </w:r>
            <w:r w:rsidRPr="00CB39D5">
              <w:rPr>
                <w:rFonts w:ascii="Book Antiqua" w:hAnsi="Book Antiqua" w:cs="Arial"/>
                <w:kern w:val="2"/>
                <w:sz w:val="22"/>
                <w:szCs w:val="22"/>
                <w14:ligatures w14:val="standardContextual"/>
              </w:rPr>
              <w:t xml:space="preserve"> for purposes </w:t>
            </w:r>
            <w:r w:rsidRPr="00CB39D5">
              <w:rPr>
                <w:rFonts w:ascii="Book Antiqua" w:hAnsi="Book Antiqua" w:cs="Arial"/>
                <w:kern w:val="2"/>
                <w:sz w:val="22"/>
                <w:szCs w:val="22"/>
                <w14:ligatures w14:val="standardContextual"/>
              </w:rPr>
              <w:lastRenderedPageBreak/>
              <w:t>of this bid; or</w:t>
            </w:r>
          </w:p>
          <w:p w14:paraId="6523FA96"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CB39D5">
              <w:rPr>
                <w:rFonts w:ascii="Book Antiqua" w:hAnsi="Book Antiqua" w:cs="Arial"/>
                <w:kern w:val="2"/>
                <w:sz w:val="22"/>
                <w:szCs w:val="22"/>
                <w14:ligatures w14:val="standardContextual"/>
              </w:rPr>
              <w:t>a</w:t>
            </w:r>
            <w:proofErr w:type="spellEnd"/>
            <w:r w:rsidRPr="00CB39D5">
              <w:rPr>
                <w:rFonts w:ascii="Book Antiqua" w:hAnsi="Book Antiqua" w:cs="Arial"/>
                <w:kern w:val="2"/>
                <w:sz w:val="22"/>
                <w:szCs w:val="22"/>
                <w14:ligatures w14:val="standardContextual"/>
              </w:rPr>
              <w:t xml:space="preserve"> agent/ </w:t>
            </w:r>
            <w:proofErr w:type="spellStart"/>
            <w:r w:rsidRPr="00CB39D5">
              <w:rPr>
                <w:rFonts w:ascii="Book Antiqua" w:hAnsi="Book Antiqua" w:cs="Arial"/>
                <w:kern w:val="2"/>
                <w:sz w:val="22"/>
                <w:szCs w:val="22"/>
                <w14:ligatures w14:val="standardContextual"/>
              </w:rPr>
              <w:t>authorised</w:t>
            </w:r>
            <w:proofErr w:type="spellEnd"/>
            <w:r w:rsidRPr="00CB39D5">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CB39D5"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 xml:space="preserve">In case of a holding company having more than one independent manufacturing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xml:space="preserve">, or more than one unit having common business ownership/management and </w:t>
            </w:r>
            <w:proofErr w:type="gramStart"/>
            <w:r w:rsidRPr="00CB39D5">
              <w:rPr>
                <w:rFonts w:ascii="Book Antiqua" w:hAnsi="Book Antiqua" w:cs="Arial"/>
                <w:b/>
                <w:bCs/>
                <w:kern w:val="2"/>
                <w:sz w:val="22"/>
                <w:szCs w:val="22"/>
                <w14:ligatures w14:val="standardContextual"/>
              </w:rPr>
              <w:t>submits</w:t>
            </w:r>
            <w:proofErr w:type="gramEnd"/>
            <w:r w:rsidRPr="00CB39D5">
              <w:rPr>
                <w:rFonts w:ascii="Book Antiqua" w:hAnsi="Book Antiqua" w:cs="Arial"/>
                <w:b/>
                <w:bCs/>
                <w:kern w:val="2"/>
                <w:sz w:val="22"/>
                <w:szCs w:val="22"/>
                <w14:ligatures w14:val="standardContextual"/>
              </w:rPr>
              <w:t xml:space="preserve"> bid from more than one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CB39D5"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CB39D5"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CB39D5" w:rsidRDefault="002E75BC" w:rsidP="002E75BC">
            <w:pPr>
              <w:ind w:left="561" w:hanging="561"/>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2.3</w:t>
            </w:r>
            <w:r w:rsidRPr="00CB39D5">
              <w:rPr>
                <w:rFonts w:ascii="Book Antiqua" w:hAnsi="Book Antiqua" w:cs="Arial"/>
                <w:b/>
                <w:bCs/>
                <w:kern w:val="2"/>
                <w:sz w:val="22"/>
                <w:szCs w:val="22"/>
                <w14:ligatures w14:val="standardContextual"/>
              </w:rPr>
              <w:tab/>
            </w:r>
            <w:r w:rsidRPr="00CB39D5">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CB39D5" w:rsidRDefault="002E75BC" w:rsidP="00AD320F">
            <w:pPr>
              <w:pStyle w:val="Default"/>
              <w:keepLines/>
              <w:contextualSpacing/>
              <w:jc w:val="both"/>
              <w:rPr>
                <w:rFonts w:cs="Arial"/>
                <w:b/>
                <w:bCs/>
                <w:sz w:val="22"/>
                <w:szCs w:val="22"/>
              </w:rPr>
            </w:pPr>
          </w:p>
        </w:tc>
      </w:tr>
      <w:tr w:rsidR="00BB1C38" w:rsidRPr="00CB39D5" w14:paraId="062E97AE" w14:textId="77777777" w:rsidTr="00265864">
        <w:tc>
          <w:tcPr>
            <w:tcW w:w="1080" w:type="dxa"/>
            <w:tcBorders>
              <w:right w:val="single" w:sz="4" w:space="0" w:color="auto"/>
            </w:tcBorders>
          </w:tcPr>
          <w:p w14:paraId="5555EE20" w14:textId="77777777" w:rsidR="00BB1C38" w:rsidRPr="00CB39D5"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CB39D5" w:rsidRDefault="00BB1C38" w:rsidP="00BB1C38">
            <w:pPr>
              <w:keepLines/>
              <w:contextualSpacing/>
              <w:rPr>
                <w:rFonts w:ascii="Book Antiqua" w:hAnsi="Book Antiqua" w:cs="Arial"/>
                <w:sz w:val="22"/>
                <w:szCs w:val="22"/>
              </w:rPr>
            </w:pPr>
            <w:r w:rsidRPr="00CB39D5">
              <w:rPr>
                <w:rFonts w:ascii="Book Antiqua" w:hAnsi="Book Antiqua" w:cs="Arial"/>
                <w:sz w:val="22"/>
                <w:szCs w:val="22"/>
              </w:rPr>
              <w:t>ITB 5.1</w:t>
            </w:r>
          </w:p>
        </w:tc>
        <w:tc>
          <w:tcPr>
            <w:tcW w:w="7200" w:type="dxa"/>
            <w:tcBorders>
              <w:left w:val="single" w:sz="4" w:space="0" w:color="auto"/>
            </w:tcBorders>
          </w:tcPr>
          <w:p w14:paraId="0AF0AE1F" w14:textId="77777777" w:rsidR="00BB1C38" w:rsidRPr="00CB39D5" w:rsidRDefault="00BB1C38" w:rsidP="00BB1C38">
            <w:pPr>
              <w:pStyle w:val="Default"/>
              <w:jc w:val="both"/>
              <w:rPr>
                <w:rFonts w:cs="Arial"/>
                <w:b/>
                <w:bCs/>
                <w:sz w:val="22"/>
                <w:szCs w:val="22"/>
              </w:rPr>
            </w:pPr>
            <w:r w:rsidRPr="00CB39D5">
              <w:rPr>
                <w:rFonts w:cs="Arial"/>
                <w:b/>
                <w:bCs/>
                <w:sz w:val="22"/>
                <w:szCs w:val="22"/>
              </w:rPr>
              <w:t>Replacing ITB 5.1 with following:</w:t>
            </w:r>
          </w:p>
          <w:p w14:paraId="1E730922" w14:textId="77777777" w:rsidR="00BB1C38" w:rsidRPr="00CB39D5" w:rsidRDefault="00BB1C38" w:rsidP="00BB1C38">
            <w:pPr>
              <w:pStyle w:val="paragraph"/>
              <w:ind w:right="30"/>
              <w:jc w:val="both"/>
              <w:textAlignment w:val="baseline"/>
              <w:rPr>
                <w:rFonts w:ascii="Book Antiqua" w:hAnsi="Book Antiqua" w:cs="Arial"/>
                <w:sz w:val="22"/>
                <w:szCs w:val="22"/>
              </w:rPr>
            </w:pPr>
            <w:r w:rsidRPr="00CB39D5">
              <w:rPr>
                <w:rFonts w:ascii="Book Antiqua" w:hAnsi="Book Antiqua" w:cs="Arial"/>
                <w:sz w:val="22"/>
                <w:szCs w:val="22"/>
              </w:rPr>
              <w:t xml:space="preserve">The facilities required, bidding procedures, contract terms and technical requirements are prescribed in the Bidding Documents. The Bidding Documents comprise of the following and shall include </w:t>
            </w:r>
            <w:r w:rsidRPr="00CB39D5">
              <w:rPr>
                <w:rFonts w:ascii="Book Antiqua" w:hAnsi="Book Antiqua" w:cs="Arial"/>
                <w:sz w:val="22"/>
                <w:szCs w:val="22"/>
              </w:rPr>
              <w:lastRenderedPageBreak/>
              <w:t>amendments, if any, thereto:</w:t>
            </w:r>
          </w:p>
          <w:p w14:paraId="3E322BB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 – I: Conditions of Contract</w:t>
            </w:r>
          </w:p>
          <w:p w14:paraId="25C45843"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w:t>
            </w:r>
            <w:r w:rsidRPr="00CB39D5">
              <w:rPr>
                <w:rFonts w:ascii="Book Antiqua" w:hAnsi="Book Antiqua" w:cs="Arial"/>
                <w:sz w:val="22"/>
                <w:szCs w:val="22"/>
              </w:rPr>
              <w:tab/>
              <w:t>Invitation for Bids (IFB)</w:t>
            </w:r>
          </w:p>
          <w:p w14:paraId="787AC61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w:t>
            </w:r>
            <w:r w:rsidRPr="00CB39D5">
              <w:rPr>
                <w:rFonts w:ascii="Book Antiqua" w:hAnsi="Book Antiqua" w:cs="Arial"/>
                <w:sz w:val="22"/>
                <w:szCs w:val="22"/>
              </w:rPr>
              <w:tab/>
              <w:t>Instructions to Bidders (ITB)</w:t>
            </w:r>
          </w:p>
          <w:p w14:paraId="190DA889"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III</w:t>
            </w:r>
            <w:r w:rsidRPr="00CB39D5">
              <w:rPr>
                <w:rFonts w:ascii="Book Antiqua" w:hAnsi="Book Antiqua" w:cs="Arial"/>
                <w:sz w:val="22"/>
                <w:szCs w:val="22"/>
              </w:rPr>
              <w:tab/>
              <w:t>Bid Data Sheet (BDS)</w:t>
            </w:r>
          </w:p>
          <w:p w14:paraId="3C075D5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IV</w:t>
            </w:r>
            <w:r w:rsidRPr="00CB39D5">
              <w:rPr>
                <w:rFonts w:ascii="Book Antiqua" w:hAnsi="Book Antiqua" w:cs="Arial"/>
                <w:sz w:val="22"/>
                <w:szCs w:val="22"/>
              </w:rPr>
              <w:tab/>
              <w:t>General Conditions of Contract (GCC)</w:t>
            </w:r>
          </w:p>
          <w:p w14:paraId="0193EC8F"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w:t>
            </w:r>
            <w:r w:rsidRPr="00CB39D5">
              <w:rPr>
                <w:rFonts w:ascii="Book Antiqua" w:hAnsi="Book Antiqua" w:cs="Arial"/>
                <w:sz w:val="22"/>
                <w:szCs w:val="22"/>
              </w:rPr>
              <w:tab/>
              <w:t>Special Conditions of Contract (SCC)</w:t>
            </w:r>
          </w:p>
          <w:p w14:paraId="22E6CE4B"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VI</w:t>
            </w:r>
            <w:r w:rsidRPr="00CB39D5">
              <w:rPr>
                <w:rFonts w:ascii="Book Antiqua" w:hAnsi="Book Antiqua" w:cs="Arial"/>
                <w:sz w:val="22"/>
                <w:szCs w:val="22"/>
              </w:rPr>
              <w:tab/>
              <w:t>Sample Forms and Procedures (FP)</w:t>
            </w:r>
          </w:p>
          <w:p w14:paraId="0B84CA6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w:t>
            </w:r>
            <w:r w:rsidRPr="00CB39D5">
              <w:rPr>
                <w:rFonts w:ascii="Book Antiqua" w:hAnsi="Book Antiqua" w:cs="Arial"/>
                <w:sz w:val="22"/>
                <w:szCs w:val="22"/>
              </w:rPr>
              <w:tab/>
              <w:t>Bid Form &amp; Price Schedule</w:t>
            </w:r>
          </w:p>
          <w:p w14:paraId="00555E0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 xml:space="preserve">Bid Form </w:t>
            </w:r>
          </w:p>
          <w:p w14:paraId="6605A9E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Price Schedule</w:t>
            </w:r>
          </w:p>
          <w:p w14:paraId="02547D5F" w14:textId="23A18C2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2</w:t>
            </w:r>
            <w:r w:rsidR="006038F0" w:rsidRPr="00CB39D5">
              <w:rPr>
                <w:rFonts w:ascii="Book Antiqua" w:hAnsi="Book Antiqua" w:cs="Arial"/>
                <w:sz w:val="22"/>
                <w:szCs w:val="22"/>
              </w:rPr>
              <w:t xml:space="preserve"> (</w:t>
            </w:r>
            <w:r w:rsidRPr="00CB39D5">
              <w:rPr>
                <w:rFonts w:ascii="Book Antiqua" w:hAnsi="Book Antiqua" w:cs="Arial"/>
                <w:sz w:val="22"/>
                <w:szCs w:val="22"/>
              </w:rPr>
              <w:t>a</w:t>
            </w:r>
            <w:r w:rsidR="006038F0"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Bid Security Form</w:t>
            </w:r>
          </w:p>
          <w:p w14:paraId="7E5A5949" w14:textId="20D33D8F"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2</w:t>
            </w:r>
            <w:r w:rsidR="006038F0" w:rsidRPr="00CB39D5">
              <w:rPr>
                <w:rFonts w:ascii="Book Antiqua" w:hAnsi="Book Antiqua" w:cs="Arial"/>
                <w:b/>
                <w:bCs/>
                <w:sz w:val="22"/>
                <w:szCs w:val="22"/>
              </w:rPr>
              <w:t xml:space="preserve"> (</w:t>
            </w:r>
            <w:r w:rsidRPr="00CB39D5">
              <w:rPr>
                <w:rFonts w:ascii="Book Antiqua" w:hAnsi="Book Antiqua" w:cs="Arial"/>
                <w:b/>
                <w:bCs/>
                <w:sz w:val="22"/>
                <w:szCs w:val="22"/>
              </w:rPr>
              <w:t>b</w:t>
            </w:r>
            <w:r w:rsidR="006038F0"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Bid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6B203311" w14:textId="0F10FD1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a</w:t>
            </w:r>
            <w:r w:rsidR="00806643" w:rsidRPr="00CB39D5">
              <w:rPr>
                <w:rFonts w:ascii="Book Antiqua" w:hAnsi="Book Antiqua" w:cs="Arial"/>
                <w:sz w:val="22"/>
                <w:szCs w:val="22"/>
              </w:rPr>
              <w:t>).</w:t>
            </w:r>
            <w:r w:rsidRPr="00CB39D5">
              <w:rPr>
                <w:rFonts w:ascii="Book Antiqua" w:hAnsi="Book Antiqua" w:cs="Arial"/>
                <w:sz w:val="22"/>
                <w:szCs w:val="22"/>
              </w:rPr>
              <w:tab/>
              <w:t>Form of Notification by the Employer to the Bank (</w:t>
            </w:r>
            <w:r w:rsidRPr="00CB39D5">
              <w:rPr>
                <w:rFonts w:ascii="Book Antiqua" w:hAnsi="Book Antiqua" w:cs="Arial"/>
                <w:i/>
                <w:iCs/>
                <w:sz w:val="22"/>
                <w:szCs w:val="22"/>
              </w:rPr>
              <w:t>Applicable for Forfeiture of Bank Guarantee</w:t>
            </w:r>
            <w:r w:rsidRPr="00CB39D5">
              <w:rPr>
                <w:rFonts w:ascii="Book Antiqua" w:hAnsi="Book Antiqua" w:cs="Arial"/>
                <w:sz w:val="22"/>
                <w:szCs w:val="22"/>
              </w:rPr>
              <w:t>)</w:t>
            </w:r>
          </w:p>
          <w:p w14:paraId="4D53F329" w14:textId="1081880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b</w:t>
            </w:r>
            <w:r w:rsidR="00806643" w:rsidRPr="00CB39D5">
              <w:rPr>
                <w:rFonts w:ascii="Book Antiqua" w:hAnsi="Book Antiqua" w:cs="Arial"/>
                <w:sz w:val="22"/>
                <w:szCs w:val="22"/>
              </w:rPr>
              <w:t>).</w:t>
            </w:r>
            <w:r w:rsidRPr="00CB39D5">
              <w:rPr>
                <w:rFonts w:ascii="Book Antiqua" w:hAnsi="Book Antiqua" w:cs="Arial"/>
                <w:sz w:val="22"/>
                <w:szCs w:val="22"/>
              </w:rPr>
              <w:tab/>
              <w:t xml:space="preserve">Form of Notification </w:t>
            </w:r>
            <w:proofErr w:type="gramStart"/>
            <w:r w:rsidRPr="00CB39D5">
              <w:rPr>
                <w:rFonts w:ascii="Book Antiqua" w:hAnsi="Book Antiqua" w:cs="Arial"/>
                <w:sz w:val="22"/>
                <w:szCs w:val="22"/>
              </w:rPr>
              <w:t>by</w:t>
            </w:r>
            <w:proofErr w:type="gramEnd"/>
            <w:r w:rsidRPr="00CB39D5">
              <w:rPr>
                <w:rFonts w:ascii="Book Antiqua" w:hAnsi="Book Antiqua" w:cs="Arial"/>
                <w:sz w:val="22"/>
                <w:szCs w:val="22"/>
              </w:rPr>
              <w:t xml:space="preserve"> the Employer to the Bank </w:t>
            </w:r>
            <w:r w:rsidRPr="00CB39D5">
              <w:rPr>
                <w:rFonts w:ascii="Book Antiqua" w:hAnsi="Book Antiqua" w:cs="Arial"/>
                <w:i/>
                <w:iCs/>
                <w:sz w:val="22"/>
                <w:szCs w:val="22"/>
              </w:rPr>
              <w:t>(Applicable for conditional claim pending extension of Bank Guarantee by the Bidder)</w:t>
            </w:r>
          </w:p>
          <w:p w14:paraId="28A43999" w14:textId="18C5AE4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c</w:t>
            </w:r>
            <w:r w:rsidR="00806643" w:rsidRPr="00CB39D5">
              <w:rPr>
                <w:rFonts w:ascii="Book Antiqua" w:hAnsi="Book Antiqua" w:cs="Arial"/>
                <w:b/>
                <w:bCs/>
                <w:sz w:val="22"/>
                <w:szCs w:val="22"/>
              </w:rPr>
              <w:t>).</w:t>
            </w:r>
            <w:r w:rsidRPr="00CB39D5">
              <w:rPr>
                <w:rFonts w:ascii="Book Antiqua" w:hAnsi="Book Antiqua" w:cs="Arial"/>
                <w:b/>
                <w:bCs/>
                <w:sz w:val="22"/>
                <w:szCs w:val="22"/>
              </w:rPr>
              <w:tab/>
              <w:t>Form for forfeiture of Insurance Surety Bond</w:t>
            </w:r>
          </w:p>
          <w:p w14:paraId="3F4263EB" w14:textId="7A43DEC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d</w:t>
            </w:r>
            <w:r w:rsidR="00806643" w:rsidRPr="00CB39D5">
              <w:rPr>
                <w:rFonts w:ascii="Book Antiqua" w:hAnsi="Book Antiqua" w:cs="Arial"/>
                <w:b/>
                <w:bCs/>
                <w:sz w:val="22"/>
                <w:szCs w:val="22"/>
              </w:rPr>
              <w:t>).</w:t>
            </w:r>
            <w:r w:rsidRPr="00CB39D5">
              <w:rPr>
                <w:rFonts w:ascii="Book Antiqua" w:hAnsi="Book Antiqua" w:cs="Arial"/>
                <w:b/>
                <w:bCs/>
                <w:sz w:val="22"/>
                <w:szCs w:val="22"/>
              </w:rPr>
              <w:tab/>
              <w:t>Form for Conditional Claim Pending Extension in Insurance Surety Bond</w:t>
            </w:r>
          </w:p>
          <w:p w14:paraId="71001731"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Pr="00CB39D5">
              <w:rPr>
                <w:rFonts w:ascii="Book Antiqua" w:hAnsi="Book Antiqua" w:cs="Arial"/>
                <w:sz w:val="22"/>
                <w:szCs w:val="22"/>
              </w:rPr>
              <w:tab/>
              <w:t>Form of ‘Notification of Award of Contract’</w:t>
            </w:r>
          </w:p>
          <w:p w14:paraId="2B86B76D" w14:textId="1FF31C8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9C2EB2" w:rsidRPr="00CB39D5">
              <w:rPr>
                <w:rFonts w:ascii="Book Antiqua" w:hAnsi="Book Antiqua" w:cs="Arial"/>
                <w:sz w:val="22"/>
                <w:szCs w:val="22"/>
              </w:rPr>
              <w:t xml:space="preserve"> </w:t>
            </w:r>
            <w:r w:rsidRPr="00CB39D5">
              <w:rPr>
                <w:rFonts w:ascii="Book Antiqua" w:hAnsi="Book Antiqua" w:cs="Arial"/>
                <w:sz w:val="22"/>
                <w:szCs w:val="22"/>
              </w:rPr>
              <w:t>(a)</w:t>
            </w:r>
            <w:r w:rsidR="009C2EB2" w:rsidRPr="00CB39D5">
              <w:rPr>
                <w:rFonts w:ascii="Book Antiqua" w:hAnsi="Book Antiqua" w:cs="Arial"/>
                <w:sz w:val="22"/>
                <w:szCs w:val="22"/>
              </w:rPr>
              <w:t>.</w:t>
            </w:r>
            <w:r w:rsidRPr="00CB39D5">
              <w:rPr>
                <w:rFonts w:ascii="Book Antiqua" w:hAnsi="Book Antiqua" w:cs="Arial"/>
                <w:sz w:val="22"/>
                <w:szCs w:val="22"/>
              </w:rPr>
              <w:tab/>
              <w:t>Form of ‘Notification of Award of Contract’ for Supply of Plant and equipment</w:t>
            </w:r>
          </w:p>
          <w:p w14:paraId="6A37978D" w14:textId="12BE714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397F3F" w:rsidRPr="00CB39D5">
              <w:rPr>
                <w:rFonts w:ascii="Book Antiqua" w:hAnsi="Book Antiqua" w:cs="Arial"/>
                <w:sz w:val="22"/>
                <w:szCs w:val="22"/>
              </w:rPr>
              <w:t xml:space="preserve"> </w:t>
            </w:r>
            <w:r w:rsidRPr="00CB39D5">
              <w:rPr>
                <w:rFonts w:ascii="Book Antiqua" w:hAnsi="Book Antiqua" w:cs="Arial"/>
                <w:sz w:val="22"/>
                <w:szCs w:val="22"/>
              </w:rPr>
              <w:t>(b)</w:t>
            </w:r>
            <w:r w:rsidR="00397F3F" w:rsidRPr="00CB39D5">
              <w:rPr>
                <w:rFonts w:ascii="Book Antiqua" w:hAnsi="Book Antiqua" w:cs="Arial"/>
                <w:sz w:val="22"/>
                <w:szCs w:val="22"/>
              </w:rPr>
              <w:t>.</w:t>
            </w:r>
            <w:r w:rsidRPr="00CB39D5">
              <w:rPr>
                <w:rFonts w:ascii="Book Antiqua" w:hAnsi="Book Antiqua" w:cs="Arial"/>
                <w:sz w:val="22"/>
                <w:szCs w:val="22"/>
              </w:rPr>
              <w:tab/>
              <w:t>Form of ‘Notification of Award of Contract’ for Installation of Plant and equipment</w:t>
            </w:r>
          </w:p>
          <w:p w14:paraId="71BDFCF2"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w:t>
            </w:r>
            <w:r w:rsidRPr="00CB39D5">
              <w:rPr>
                <w:rFonts w:ascii="Book Antiqua" w:hAnsi="Book Antiqua" w:cs="Arial"/>
                <w:sz w:val="22"/>
                <w:szCs w:val="22"/>
              </w:rPr>
              <w:tab/>
              <w:t>Form of Contract Agreement</w:t>
            </w:r>
          </w:p>
          <w:p w14:paraId="209DD25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w:t>
            </w:r>
            <w:r w:rsidRPr="00CB39D5">
              <w:rPr>
                <w:rFonts w:ascii="Book Antiqua" w:hAnsi="Book Antiqua" w:cs="Arial"/>
                <w:sz w:val="22"/>
                <w:szCs w:val="22"/>
              </w:rPr>
              <w:tab/>
              <w:t>Appendix-1: Terms and Procedures of Payment</w:t>
            </w:r>
          </w:p>
          <w:p w14:paraId="619C1CC4"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5.2</w:t>
            </w:r>
            <w:r w:rsidRPr="00CB39D5">
              <w:rPr>
                <w:rFonts w:ascii="Book Antiqua" w:hAnsi="Book Antiqua" w:cs="Arial"/>
                <w:sz w:val="22"/>
                <w:szCs w:val="22"/>
              </w:rPr>
              <w:tab/>
              <w:t>Appendix-2: Price Adjustment</w:t>
            </w:r>
          </w:p>
          <w:p w14:paraId="3D08630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5.3</w:t>
            </w:r>
            <w:r w:rsidRPr="00CB39D5">
              <w:rPr>
                <w:rFonts w:ascii="Book Antiqua" w:hAnsi="Book Antiqua" w:cs="Arial"/>
                <w:sz w:val="22"/>
                <w:szCs w:val="22"/>
              </w:rPr>
              <w:tab/>
              <w:t>Appendix-3: Insurance Requirements</w:t>
            </w:r>
          </w:p>
          <w:p w14:paraId="05CB8C2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5.4</w:t>
            </w:r>
            <w:r w:rsidRPr="00CB39D5">
              <w:rPr>
                <w:rFonts w:ascii="Book Antiqua" w:hAnsi="Book Antiqua" w:cs="Arial"/>
                <w:sz w:val="22"/>
                <w:szCs w:val="22"/>
              </w:rPr>
              <w:tab/>
              <w:t>Appendix-4: Time Schedule</w:t>
            </w:r>
            <w:r w:rsidRPr="00CB39D5">
              <w:rPr>
                <w:rFonts w:ascii="Book Antiqua" w:hAnsi="Book Antiqua" w:cs="Arial"/>
                <w:sz w:val="22"/>
                <w:szCs w:val="22"/>
              </w:rPr>
              <w:tab/>
            </w:r>
          </w:p>
          <w:p w14:paraId="6CCCD67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5.5</w:t>
            </w:r>
            <w:r w:rsidRPr="00CB39D5">
              <w:rPr>
                <w:rFonts w:ascii="Book Antiqua" w:hAnsi="Book Antiqua" w:cs="Arial"/>
                <w:sz w:val="22"/>
                <w:szCs w:val="22"/>
              </w:rPr>
              <w:tab/>
              <w:t>Appendix-5: List of Approved Subcontractors</w:t>
            </w:r>
          </w:p>
          <w:p w14:paraId="094C575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5.6</w:t>
            </w:r>
            <w:r w:rsidRPr="00CB39D5">
              <w:rPr>
                <w:rFonts w:ascii="Book Antiqua" w:hAnsi="Book Antiqua" w:cs="Arial"/>
                <w:sz w:val="22"/>
                <w:szCs w:val="22"/>
              </w:rPr>
              <w:tab/>
              <w:t>Appendix-6: Scope of Works and Supply by the Employer</w:t>
            </w:r>
          </w:p>
          <w:p w14:paraId="50BF82C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5.7</w:t>
            </w:r>
            <w:r w:rsidRPr="00CB39D5">
              <w:rPr>
                <w:rFonts w:ascii="Book Antiqua" w:hAnsi="Book Antiqua" w:cs="Arial"/>
                <w:sz w:val="22"/>
                <w:szCs w:val="22"/>
              </w:rPr>
              <w:tab/>
              <w:t>Appendix-7: List of Document for Approval or Review</w:t>
            </w:r>
          </w:p>
          <w:p w14:paraId="5E09659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5.8</w:t>
            </w:r>
            <w:r w:rsidRPr="00CB39D5">
              <w:rPr>
                <w:rFonts w:ascii="Book Antiqua" w:hAnsi="Book Antiqua" w:cs="Arial"/>
                <w:sz w:val="22"/>
                <w:szCs w:val="22"/>
              </w:rPr>
              <w:tab/>
              <w:t>Appendix-8(a): Guarantees, Liquidated Damages for Non-Performance</w:t>
            </w:r>
          </w:p>
          <w:p w14:paraId="298AFC0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ab/>
              <w:t>Appendix-8(b): Functional Guarantees</w:t>
            </w:r>
          </w:p>
          <w:p w14:paraId="53F3EF9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5.9</w:t>
            </w:r>
            <w:r w:rsidRPr="00CB39D5">
              <w:rPr>
                <w:rFonts w:ascii="Book Antiqua" w:hAnsi="Book Antiqua" w:cs="Arial"/>
                <w:sz w:val="22"/>
                <w:szCs w:val="22"/>
              </w:rPr>
              <w:tab/>
              <w:t>Appendix-9: Contract Co-ordination Procedure</w:t>
            </w:r>
          </w:p>
          <w:p w14:paraId="503B332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5.10</w:t>
            </w:r>
            <w:r w:rsidRPr="00CB39D5">
              <w:rPr>
                <w:rFonts w:ascii="Book Antiqua" w:hAnsi="Book Antiqua" w:cs="Arial"/>
                <w:sz w:val="22"/>
                <w:szCs w:val="22"/>
              </w:rPr>
              <w:tab/>
              <w:t>Appendix-10: Break-up of Contract Price for On-Account Payment Purpose</w:t>
            </w:r>
          </w:p>
          <w:p w14:paraId="0A26E51F"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5.11</w:t>
            </w:r>
            <w:r w:rsidRPr="00CB39D5">
              <w:rPr>
                <w:rFonts w:ascii="Book Antiqua" w:hAnsi="Book Antiqua" w:cs="Arial"/>
                <w:sz w:val="22"/>
                <w:szCs w:val="22"/>
              </w:rPr>
              <w:tab/>
              <w:t>Integrity Pact</w:t>
            </w:r>
          </w:p>
          <w:p w14:paraId="11308A5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5.12</w:t>
            </w:r>
            <w:r w:rsidRPr="00CB39D5">
              <w:rPr>
                <w:rFonts w:ascii="Book Antiqua" w:hAnsi="Book Antiqua" w:cs="Arial"/>
                <w:sz w:val="22"/>
                <w:szCs w:val="22"/>
              </w:rPr>
              <w:tab/>
              <w:t>Safety Pact</w:t>
            </w:r>
          </w:p>
          <w:p w14:paraId="0E37E84D" w14:textId="246B34A3"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a</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w:t>
            </w:r>
          </w:p>
          <w:p w14:paraId="11D78A66" w14:textId="7A9A6264"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b</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 (</w:t>
            </w:r>
            <w:r w:rsidRPr="00CB39D5">
              <w:rPr>
                <w:rFonts w:ascii="Book Antiqua" w:hAnsi="Book Antiqua" w:cs="Arial"/>
                <w:i/>
                <w:iCs/>
                <w:sz w:val="22"/>
                <w:szCs w:val="22"/>
              </w:rPr>
              <w:t xml:space="preserve">To be submitted by </w:t>
            </w:r>
            <w:r w:rsidRPr="00CB39D5">
              <w:rPr>
                <w:rFonts w:ascii="Book Antiqua" w:hAnsi="Book Antiqua" w:cs="Arial"/>
                <w:i/>
                <w:iCs/>
                <w:sz w:val="22"/>
                <w:szCs w:val="22"/>
              </w:rPr>
              <w:lastRenderedPageBreak/>
              <w:t>the Contractor opting for submission of Performance Security with Initial Validity of 5 Years in accordance with clause GCC 9.3.1.1</w:t>
            </w:r>
            <w:r w:rsidRPr="00CB39D5">
              <w:rPr>
                <w:rFonts w:ascii="Book Antiqua" w:hAnsi="Book Antiqua" w:cs="Arial"/>
                <w:sz w:val="22"/>
                <w:szCs w:val="22"/>
              </w:rPr>
              <w:t>)</w:t>
            </w:r>
          </w:p>
          <w:p w14:paraId="14E515EB" w14:textId="158982DA"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(c)</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338687F4" w14:textId="16D0B25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w:t>
            </w:r>
            <w:r w:rsidRPr="00CB39D5">
              <w:rPr>
                <w:rFonts w:ascii="Book Antiqua" w:hAnsi="Book Antiqua" w:cs="Arial"/>
                <w:b/>
                <w:bCs/>
                <w:sz w:val="22"/>
                <w:szCs w:val="22"/>
              </w:rPr>
              <w:t>d</w:t>
            </w:r>
            <w:r w:rsidR="00A23A9D"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 initially valid for 5 Years</w:t>
            </w:r>
            <w:r w:rsidRPr="00CB39D5">
              <w:rPr>
                <w:rFonts w:ascii="Book Antiqua" w:hAnsi="Book Antiqua" w:cs="Arial"/>
                <w:b/>
                <w:bCs/>
                <w:sz w:val="22"/>
                <w:szCs w:val="22"/>
              </w:rPr>
              <w:t>)</w:t>
            </w:r>
          </w:p>
          <w:p w14:paraId="4B1A5C3A" w14:textId="3446F80F"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7</w:t>
            </w:r>
            <w:r w:rsidR="00974D66" w:rsidRPr="00CB39D5">
              <w:rPr>
                <w:rFonts w:ascii="Book Antiqua" w:hAnsi="Book Antiqua" w:cs="Arial"/>
                <w:sz w:val="22"/>
                <w:szCs w:val="22"/>
              </w:rPr>
              <w:t>a</w:t>
            </w:r>
            <w:r w:rsidRPr="00CB39D5">
              <w:rPr>
                <w:rFonts w:ascii="Book Antiqua" w:hAnsi="Book Antiqua" w:cs="Arial"/>
                <w:sz w:val="22"/>
                <w:szCs w:val="22"/>
              </w:rPr>
              <w:t>.</w:t>
            </w:r>
            <w:r w:rsidRPr="00CB39D5">
              <w:rPr>
                <w:rFonts w:ascii="Book Antiqua" w:hAnsi="Book Antiqua" w:cs="Arial"/>
                <w:sz w:val="22"/>
                <w:szCs w:val="22"/>
              </w:rPr>
              <w:tab/>
              <w:t>Bank Guarantee Form for Advance Payment</w:t>
            </w:r>
          </w:p>
          <w:p w14:paraId="2F99F3C3" w14:textId="2E62B583" w:rsidR="00F852B3" w:rsidRPr="00CB39D5" w:rsidRDefault="00F852B3" w:rsidP="00BB1C38">
            <w:pPr>
              <w:ind w:left="2341" w:hanging="900"/>
              <w:jc w:val="both"/>
              <w:rPr>
                <w:rFonts w:ascii="Book Antiqua" w:hAnsi="Book Antiqua" w:cs="Arial"/>
                <w:sz w:val="22"/>
                <w:szCs w:val="22"/>
              </w:rPr>
            </w:pPr>
            <w:r w:rsidRPr="00CB39D5">
              <w:rPr>
                <w:rFonts w:ascii="Book Antiqua" w:hAnsi="Book Antiqua" w:cs="Arial"/>
                <w:sz w:val="22"/>
                <w:szCs w:val="22"/>
              </w:rPr>
              <w:t>7b.           Surety Bond Form for Advance Payment</w:t>
            </w:r>
          </w:p>
          <w:p w14:paraId="4D510CF0"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8.</w:t>
            </w:r>
            <w:r w:rsidRPr="00CB39D5">
              <w:rPr>
                <w:rFonts w:ascii="Book Antiqua" w:hAnsi="Book Antiqua" w:cs="Arial"/>
                <w:sz w:val="22"/>
                <w:szCs w:val="22"/>
              </w:rPr>
              <w:tab/>
              <w:t xml:space="preserve">Form of Taking Over Certificate </w:t>
            </w:r>
          </w:p>
          <w:p w14:paraId="396A344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9.</w:t>
            </w:r>
            <w:r w:rsidRPr="00CB39D5">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10.</w:t>
            </w:r>
            <w:r w:rsidRPr="00CB39D5">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Form of Authorization Letter</w:t>
            </w:r>
          </w:p>
          <w:p w14:paraId="191CF86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Form of Trust Receipt for Plant, Equipment and Materials received</w:t>
            </w:r>
          </w:p>
          <w:p w14:paraId="07727D36" w14:textId="18441FD6"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13</w:t>
            </w:r>
            <w:r w:rsidR="00CA4EEE" w:rsidRPr="00CB39D5">
              <w:rPr>
                <w:rFonts w:ascii="Book Antiqua" w:hAnsi="Book Antiqua" w:cs="Arial"/>
                <w:sz w:val="22"/>
                <w:szCs w:val="22"/>
              </w:rPr>
              <w:t xml:space="preserve"> (</w:t>
            </w:r>
            <w:r w:rsidRPr="00CB39D5">
              <w:rPr>
                <w:rFonts w:ascii="Book Antiqua" w:hAnsi="Book Antiqua" w:cs="Arial"/>
                <w:sz w:val="22"/>
                <w:szCs w:val="22"/>
              </w:rPr>
              <w:t>a</w:t>
            </w:r>
            <w:r w:rsidR="00CA4EEE"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Form of Extension of Bank Guarantee</w:t>
            </w:r>
          </w:p>
          <w:p w14:paraId="4E3A2269" w14:textId="3E4A803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13</w:t>
            </w:r>
            <w:r w:rsidR="00CA4EEE" w:rsidRPr="00CB39D5">
              <w:rPr>
                <w:rFonts w:ascii="Book Antiqua" w:hAnsi="Book Antiqua" w:cs="Arial"/>
                <w:b/>
                <w:bCs/>
                <w:sz w:val="22"/>
                <w:szCs w:val="22"/>
              </w:rPr>
              <w:t xml:space="preserve"> (</w:t>
            </w:r>
            <w:r w:rsidRPr="00CB39D5">
              <w:rPr>
                <w:rFonts w:ascii="Book Antiqua" w:hAnsi="Book Antiqua" w:cs="Arial"/>
                <w:b/>
                <w:bCs/>
                <w:sz w:val="22"/>
                <w:szCs w:val="22"/>
              </w:rPr>
              <w:t>b</w:t>
            </w:r>
            <w:r w:rsidR="00CA4EEE"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Form of Extension of Insurance Surety Bond</w:t>
            </w:r>
          </w:p>
          <w:p w14:paraId="2746ECE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14.</w:t>
            </w:r>
            <w:r w:rsidRPr="00CB39D5">
              <w:rPr>
                <w:rFonts w:ascii="Book Antiqua" w:hAnsi="Book Antiqua" w:cs="Arial"/>
                <w:sz w:val="22"/>
                <w:szCs w:val="22"/>
              </w:rPr>
              <w:tab/>
              <w:t>Form of Power of Attorney for Joint Venture</w:t>
            </w:r>
          </w:p>
          <w:p w14:paraId="66FB8D8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15.</w:t>
            </w:r>
            <w:r w:rsidRPr="00CB39D5">
              <w:rPr>
                <w:rFonts w:ascii="Book Antiqua" w:hAnsi="Book Antiqua" w:cs="Arial"/>
                <w:sz w:val="22"/>
                <w:szCs w:val="22"/>
              </w:rPr>
              <w:tab/>
              <w:t>Form of Joint Venture Agreement</w:t>
            </w:r>
          </w:p>
          <w:p w14:paraId="5B71103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16.</w:t>
            </w:r>
            <w:r w:rsidRPr="00CB39D5">
              <w:rPr>
                <w:rFonts w:ascii="Book Antiqua" w:hAnsi="Book Antiqua" w:cs="Arial"/>
                <w:sz w:val="22"/>
                <w:szCs w:val="22"/>
              </w:rPr>
              <w:tab/>
              <w:t>Format for Evidence of Access to or Availability of Credit/ Facilities</w:t>
            </w:r>
          </w:p>
          <w:p w14:paraId="1B87F33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17.</w:t>
            </w:r>
            <w:r w:rsidRPr="00CB39D5">
              <w:rPr>
                <w:rFonts w:ascii="Book Antiqua" w:hAnsi="Book Antiqua" w:cs="Arial"/>
                <w:sz w:val="22"/>
                <w:szCs w:val="22"/>
              </w:rPr>
              <w:tab/>
              <w:t>Form of Operational Acceptance</w:t>
            </w:r>
          </w:p>
          <w:p w14:paraId="498A214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18.</w:t>
            </w:r>
            <w:r w:rsidRPr="00CB39D5">
              <w:rPr>
                <w:rFonts w:ascii="Book Antiqua" w:hAnsi="Book Antiqua" w:cs="Arial"/>
                <w:sz w:val="22"/>
                <w:szCs w:val="22"/>
              </w:rPr>
              <w:tab/>
              <w:t>Form of Safety Plan to be submitted by the Contractor within thirty days of award of contract.</w:t>
            </w:r>
          </w:p>
          <w:p w14:paraId="532C7A2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19</w:t>
            </w:r>
            <w:proofErr w:type="gramStart"/>
            <w:r w:rsidRPr="00CB39D5">
              <w:rPr>
                <w:rFonts w:ascii="Book Antiqua" w:hAnsi="Book Antiqua" w:cs="Arial"/>
                <w:sz w:val="22"/>
                <w:szCs w:val="22"/>
              </w:rPr>
              <w:t xml:space="preserve">. </w:t>
            </w:r>
            <w:r w:rsidRPr="00CB39D5">
              <w:rPr>
                <w:rFonts w:ascii="Book Antiqua" w:hAnsi="Book Antiqua" w:cs="Arial"/>
                <w:sz w:val="22"/>
                <w:szCs w:val="22"/>
              </w:rPr>
              <w:tab/>
              <w:t>Form</w:t>
            </w:r>
            <w:proofErr w:type="gramEnd"/>
            <w:r w:rsidRPr="00CB39D5">
              <w:rPr>
                <w:rFonts w:ascii="Book Antiqua" w:hAnsi="Book Antiqua" w:cs="Arial"/>
                <w:sz w:val="22"/>
                <w:szCs w:val="22"/>
              </w:rPr>
              <w:t xml:space="preserve"> for Information to be furnished by the Contractor in respect of the Procurement made </w:t>
            </w:r>
            <w:proofErr w:type="gramStart"/>
            <w:r w:rsidRPr="00CB39D5">
              <w:rPr>
                <w:rFonts w:ascii="Book Antiqua" w:hAnsi="Book Antiqua" w:cs="Arial"/>
                <w:sz w:val="22"/>
                <w:szCs w:val="22"/>
              </w:rPr>
              <w:t>from</w:t>
            </w:r>
            <w:proofErr w:type="gramEnd"/>
            <w:r w:rsidRPr="00CB39D5">
              <w:rPr>
                <w:rFonts w:ascii="Book Antiqua" w:hAnsi="Book Antiqua" w:cs="Arial"/>
                <w:sz w:val="22"/>
                <w:szCs w:val="22"/>
              </w:rPr>
              <w:t xml:space="preserve"> MSE Vendors</w:t>
            </w:r>
          </w:p>
          <w:p w14:paraId="6C567185" w14:textId="77777777" w:rsidR="00BB1C38" w:rsidRPr="00CB39D5" w:rsidRDefault="00BB1C38" w:rsidP="00BB1C38">
            <w:pPr>
              <w:ind w:left="2520" w:hanging="1440"/>
              <w:jc w:val="both"/>
              <w:rPr>
                <w:rFonts w:ascii="Book Antiqua" w:hAnsi="Book Antiqua" w:cs="Arial"/>
                <w:sz w:val="22"/>
                <w:szCs w:val="22"/>
              </w:rPr>
            </w:pPr>
          </w:p>
          <w:p w14:paraId="4B4DEF3B"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 Technical Specification</w:t>
            </w:r>
          </w:p>
          <w:p w14:paraId="07DF8447" w14:textId="77777777" w:rsidR="00BB1C38" w:rsidRPr="00CB39D5" w:rsidRDefault="00BB1C38" w:rsidP="00BB1C38">
            <w:pPr>
              <w:ind w:left="2520" w:hanging="1440"/>
              <w:jc w:val="both"/>
              <w:rPr>
                <w:rFonts w:ascii="Book Antiqua" w:hAnsi="Book Antiqua" w:cs="Arial"/>
                <w:sz w:val="22"/>
                <w:szCs w:val="22"/>
              </w:rPr>
            </w:pPr>
          </w:p>
          <w:p w14:paraId="24E2431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Volume-III: Bid Form &amp; Price Schedules</w:t>
            </w:r>
          </w:p>
          <w:p w14:paraId="14867B23" w14:textId="77777777" w:rsidR="00BB1C38" w:rsidRPr="00CB39D5" w:rsidRDefault="00BB1C38" w:rsidP="00BB1C38">
            <w:pPr>
              <w:keepLines/>
              <w:contextualSpacing/>
              <w:jc w:val="both"/>
              <w:rPr>
                <w:rFonts w:ascii="Book Antiqua" w:hAnsi="Book Antiqua" w:cs="Arial"/>
                <w:b/>
                <w:bCs/>
                <w:sz w:val="22"/>
                <w:szCs w:val="22"/>
              </w:rPr>
            </w:pPr>
          </w:p>
        </w:tc>
      </w:tr>
      <w:tr w:rsidR="00FC352B" w:rsidRPr="00CB39D5" w14:paraId="363D8944" w14:textId="77777777" w:rsidTr="00265864">
        <w:tc>
          <w:tcPr>
            <w:tcW w:w="1080" w:type="dxa"/>
            <w:tcBorders>
              <w:right w:val="single" w:sz="4" w:space="0" w:color="auto"/>
            </w:tcBorders>
          </w:tcPr>
          <w:p w14:paraId="2C0C55B5" w14:textId="77777777" w:rsidR="00FC352B" w:rsidRPr="00CB39D5"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CB39D5" w:rsidRDefault="00FC352B" w:rsidP="00AD320F">
            <w:pPr>
              <w:keepLines/>
              <w:contextualSpacing/>
              <w:rPr>
                <w:rFonts w:ascii="Book Antiqua" w:hAnsi="Book Antiqua" w:cs="Arial"/>
                <w:sz w:val="22"/>
                <w:szCs w:val="22"/>
              </w:rPr>
            </w:pPr>
            <w:r w:rsidRPr="00CB39D5">
              <w:rPr>
                <w:rFonts w:ascii="Book Antiqua" w:hAnsi="Book Antiqua" w:cs="Arial"/>
                <w:sz w:val="22"/>
                <w:szCs w:val="22"/>
              </w:rPr>
              <w:t>ITB 5.1</w:t>
            </w:r>
          </w:p>
          <w:p w14:paraId="0142DF96" w14:textId="77777777" w:rsidR="00FC352B" w:rsidRPr="00CB39D5" w:rsidRDefault="00FC352B" w:rsidP="00AD320F">
            <w:pPr>
              <w:keepLines/>
              <w:contextualSpacing/>
              <w:rPr>
                <w:rFonts w:ascii="Book Antiqua" w:hAnsi="Book Antiqua" w:cs="Arial"/>
                <w:sz w:val="22"/>
                <w:szCs w:val="22"/>
              </w:rPr>
            </w:pPr>
          </w:p>
          <w:p w14:paraId="7D8837DC" w14:textId="77777777" w:rsidR="00FC352B" w:rsidRPr="00CB39D5"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CB39D5" w:rsidRDefault="00FC352B"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Inser</w:t>
            </w:r>
            <w:r w:rsidR="004B5860" w:rsidRPr="00CB39D5">
              <w:rPr>
                <w:rFonts w:ascii="Book Antiqua" w:hAnsi="Book Antiqua" w:cs="Arial"/>
                <w:b/>
                <w:bCs/>
                <w:sz w:val="22"/>
                <w:szCs w:val="22"/>
              </w:rPr>
              <w:t>t the following after Sl. No. 19</w:t>
            </w:r>
          </w:p>
          <w:p w14:paraId="74403112" w14:textId="77777777" w:rsidR="00FC352B" w:rsidRPr="00CB39D5" w:rsidRDefault="00FC352B" w:rsidP="00AD320F">
            <w:pPr>
              <w:keepLines/>
              <w:contextualSpacing/>
              <w:jc w:val="both"/>
              <w:rPr>
                <w:rFonts w:ascii="Book Antiqua" w:hAnsi="Book Antiqua" w:cs="Arial"/>
                <w:sz w:val="22"/>
                <w:szCs w:val="22"/>
              </w:rPr>
            </w:pPr>
          </w:p>
          <w:p w14:paraId="5DA76F41" w14:textId="7D132833" w:rsidR="00FC352B"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20</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Joint </w:t>
            </w:r>
            <w:r w:rsidR="00276CB7" w:rsidRPr="00CB39D5">
              <w:rPr>
                <w:rFonts w:ascii="Book Antiqua" w:hAnsi="Book Antiqua" w:cs="Arial"/>
                <w:sz w:val="22"/>
                <w:szCs w:val="22"/>
              </w:rPr>
              <w:t xml:space="preserve">Deed of </w:t>
            </w:r>
            <w:r w:rsidR="00FC352B" w:rsidRPr="00CB39D5">
              <w:rPr>
                <w:rFonts w:ascii="Book Antiqua" w:hAnsi="Book Antiqua" w:cs="Arial"/>
                <w:sz w:val="22"/>
                <w:szCs w:val="22"/>
              </w:rPr>
              <w:t xml:space="preserve">Undertaking by the </w:t>
            </w:r>
            <w:r w:rsidR="00286DBE"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 along with the Bidder/ Contractor</w:t>
            </w:r>
            <w:r w:rsidR="00286DBE" w:rsidRPr="00CB39D5">
              <w:rPr>
                <w:rFonts w:ascii="Book Antiqua" w:hAnsi="Book Antiqua" w:cs="Arial"/>
                <w:sz w:val="22"/>
                <w:szCs w:val="22"/>
              </w:rPr>
              <w:t xml:space="preserve"> </w:t>
            </w:r>
            <w:r w:rsidR="003E69D0" w:rsidRPr="00CB39D5">
              <w:rPr>
                <w:rFonts w:ascii="Book Antiqua" w:hAnsi="Book Antiqua" w:cs="Arial"/>
                <w:sz w:val="22"/>
                <w:szCs w:val="22"/>
              </w:rPr>
              <w:t>{</w:t>
            </w:r>
            <w:r w:rsidR="00286DBE" w:rsidRPr="00CB39D5">
              <w:rPr>
                <w:rFonts w:ascii="Book Antiqua" w:hAnsi="Book Antiqua" w:cs="Arial"/>
                <w:i/>
                <w:iCs/>
                <w:sz w:val="22"/>
                <w:szCs w:val="22"/>
              </w:rPr>
              <w:t>if applicable</w:t>
            </w:r>
            <w:r w:rsidR="003E69D0" w:rsidRPr="00CB39D5">
              <w:rPr>
                <w:rFonts w:ascii="Book Antiqua" w:hAnsi="Book Antiqua" w:cs="Arial"/>
                <w:i/>
                <w:iCs/>
                <w:sz w:val="22"/>
                <w:szCs w:val="22"/>
              </w:rPr>
              <w:t xml:space="preserve"> as per</w:t>
            </w:r>
            <w:r w:rsidR="00286DBE" w:rsidRPr="00CB39D5">
              <w:rPr>
                <w:rFonts w:ascii="Book Antiqua" w:hAnsi="Book Antiqua" w:cs="Arial"/>
                <w:i/>
                <w:iCs/>
                <w:sz w:val="22"/>
                <w:szCs w:val="22"/>
              </w:rPr>
              <w:t xml:space="preserve"> Clause 1.3(i</w:t>
            </w:r>
            <w:r w:rsidR="00274455" w:rsidRPr="00CB39D5">
              <w:rPr>
                <w:rFonts w:ascii="Book Antiqua" w:hAnsi="Book Antiqua" w:cs="Arial"/>
                <w:i/>
                <w:iCs/>
                <w:sz w:val="22"/>
                <w:szCs w:val="22"/>
              </w:rPr>
              <w:t>i</w:t>
            </w:r>
            <w:r w:rsidR="00286DBE" w:rsidRPr="00CB39D5">
              <w:rPr>
                <w:rFonts w:ascii="Book Antiqua" w:hAnsi="Book Antiqua" w:cs="Arial"/>
                <w:i/>
                <w:iCs/>
                <w:sz w:val="22"/>
                <w:szCs w:val="22"/>
              </w:rPr>
              <w:t>i) of the stipulated Qualification Requirements enclosed a</w:t>
            </w:r>
            <w:r w:rsidR="00365E97" w:rsidRPr="00CB39D5">
              <w:rPr>
                <w:rFonts w:ascii="Book Antiqua" w:hAnsi="Book Antiqua" w:cs="Arial"/>
                <w:i/>
                <w:iCs/>
                <w:sz w:val="22"/>
                <w:szCs w:val="22"/>
              </w:rPr>
              <w:t>t</w:t>
            </w:r>
            <w:r w:rsidR="00286DBE" w:rsidRPr="00CB39D5">
              <w:rPr>
                <w:rFonts w:ascii="Book Antiqua" w:hAnsi="Book Antiqua" w:cs="Arial"/>
                <w:i/>
                <w:iCs/>
                <w:sz w:val="22"/>
                <w:szCs w:val="22"/>
              </w:rPr>
              <w:t xml:space="preserve"> Annexure-A(</w:t>
            </w:r>
            <w:proofErr w:type="gramStart"/>
            <w:r w:rsidR="00286DBE" w:rsidRPr="00CB39D5">
              <w:rPr>
                <w:rFonts w:ascii="Book Antiqua" w:hAnsi="Book Antiqua" w:cs="Arial"/>
                <w:i/>
                <w:iCs/>
                <w:sz w:val="22"/>
                <w:szCs w:val="22"/>
              </w:rPr>
              <w:t>BDS)</w:t>
            </w:r>
            <w:r w:rsidR="00286DBE" w:rsidRPr="00CB39D5">
              <w:rPr>
                <w:rFonts w:ascii="Book Antiqua" w:hAnsi="Book Antiqua" w:cs="Arial"/>
                <w:sz w:val="22"/>
                <w:szCs w:val="22"/>
              </w:rPr>
              <w:t>}</w:t>
            </w:r>
            <w:proofErr w:type="gramEnd"/>
            <w:r w:rsidR="00FC352B" w:rsidRPr="00CB39D5">
              <w:rPr>
                <w:rFonts w:ascii="Book Antiqua" w:hAnsi="Book Antiqua" w:cs="Arial"/>
                <w:sz w:val="22"/>
                <w:szCs w:val="22"/>
              </w:rPr>
              <w:t>.</w:t>
            </w:r>
          </w:p>
          <w:p w14:paraId="7B640A38" w14:textId="77777777" w:rsidR="00F40427" w:rsidRPr="00CB39D5" w:rsidRDefault="00F40427" w:rsidP="00AD320F">
            <w:pPr>
              <w:keepLines/>
              <w:ind w:left="612" w:hanging="612"/>
              <w:contextualSpacing/>
              <w:jc w:val="both"/>
              <w:rPr>
                <w:rFonts w:ascii="Book Antiqua" w:hAnsi="Book Antiqua" w:cs="Arial"/>
                <w:sz w:val="22"/>
                <w:szCs w:val="22"/>
              </w:rPr>
            </w:pPr>
          </w:p>
          <w:p w14:paraId="47E8FEFA" w14:textId="7986ABE1" w:rsidR="0067770C"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w:t>
            </w:r>
            <w:r w:rsidR="00D24B46" w:rsidRPr="00CB39D5">
              <w:rPr>
                <w:rFonts w:ascii="Book Antiqua" w:hAnsi="Book Antiqua" w:cs="Arial"/>
                <w:sz w:val="22"/>
                <w:szCs w:val="22"/>
              </w:rPr>
              <w:t xml:space="preserve"> (a)</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Bank Guarantee for Contract Performance (to be </w:t>
            </w:r>
            <w:r w:rsidR="00FC352B" w:rsidRPr="00CB39D5">
              <w:rPr>
                <w:rFonts w:ascii="Book Antiqua" w:hAnsi="Book Antiqua" w:cs="Arial"/>
                <w:sz w:val="22"/>
                <w:szCs w:val="22"/>
              </w:rPr>
              <w:lastRenderedPageBreak/>
              <w:t xml:space="preserve">submitted by </w:t>
            </w:r>
            <w:r w:rsidR="00897654"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w:t>
            </w:r>
          </w:p>
          <w:p w14:paraId="410D8284" w14:textId="77777777" w:rsidR="0068256C" w:rsidRPr="00CB39D5" w:rsidRDefault="0068256C" w:rsidP="00AD320F">
            <w:pPr>
              <w:keepLines/>
              <w:ind w:left="612" w:hanging="612"/>
              <w:contextualSpacing/>
              <w:jc w:val="both"/>
              <w:rPr>
                <w:rFonts w:ascii="Book Antiqua" w:hAnsi="Book Antiqua" w:cs="Arial"/>
                <w:sz w:val="22"/>
                <w:szCs w:val="22"/>
              </w:rPr>
            </w:pPr>
          </w:p>
          <w:p w14:paraId="56E5BEE9" w14:textId="7B767AD8" w:rsidR="0068256C" w:rsidRPr="00CB39D5" w:rsidRDefault="0068256C" w:rsidP="00AD320F">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(b).</w:t>
            </w:r>
            <w:r w:rsidRPr="00CB39D5">
              <w:rPr>
                <w:rFonts w:ascii="Book Antiqua" w:hAnsi="Book Antiqua" w:cs="Arial"/>
                <w:b/>
                <w:sz w:val="22"/>
                <w:szCs w:val="22"/>
              </w:rPr>
              <w:tab/>
            </w:r>
            <w:r w:rsidRPr="00CB39D5">
              <w:rPr>
                <w:rFonts w:ascii="Book Antiqua" w:hAnsi="Book Antiqua" w:cs="Arial"/>
                <w:sz w:val="22"/>
                <w:szCs w:val="22"/>
              </w:rPr>
              <w:t>Form of Bank Guarantee for Contract Performance (to be submitted by Conductor Manufacturer).</w:t>
            </w:r>
            <w:r w:rsidR="0023079E" w:rsidRPr="00CB39D5">
              <w:rPr>
                <w:rFonts w:ascii="Book Antiqua" w:hAnsi="Book Antiqua" w:cs="Arial"/>
                <w:sz w:val="22"/>
                <w:szCs w:val="22"/>
              </w:rPr>
              <w:t xml:space="preserve"> </w:t>
            </w:r>
            <w:r w:rsidR="00244FBA" w:rsidRPr="00CB39D5">
              <w:rPr>
                <w:rFonts w:ascii="Book Antiqua" w:hAnsi="Book Antiqua" w:cs="Arial"/>
                <w:i/>
                <w:iCs/>
                <w:sz w:val="22"/>
                <w:szCs w:val="22"/>
              </w:rPr>
              <w:t xml:space="preserve">With Initial </w:t>
            </w:r>
            <w:r w:rsidR="007E40CA" w:rsidRPr="00CB39D5">
              <w:rPr>
                <w:rFonts w:ascii="Book Antiqua" w:hAnsi="Book Antiqua" w:cs="Arial"/>
                <w:i/>
                <w:iCs/>
                <w:sz w:val="22"/>
                <w:szCs w:val="22"/>
              </w:rPr>
              <w:t>V</w:t>
            </w:r>
            <w:r w:rsidR="00244FBA" w:rsidRPr="00CB39D5">
              <w:rPr>
                <w:rFonts w:ascii="Book Antiqua" w:hAnsi="Book Antiqua" w:cs="Arial"/>
                <w:i/>
                <w:iCs/>
                <w:sz w:val="22"/>
                <w:szCs w:val="22"/>
              </w:rPr>
              <w:t xml:space="preserve">alidity of 5 years in accordance with </w:t>
            </w:r>
            <w:r w:rsidR="007E40CA" w:rsidRPr="00CB39D5">
              <w:rPr>
                <w:rFonts w:ascii="Book Antiqua" w:hAnsi="Book Antiqua" w:cs="Arial"/>
                <w:i/>
                <w:iCs/>
                <w:sz w:val="22"/>
                <w:szCs w:val="22"/>
              </w:rPr>
              <w:t>C</w:t>
            </w:r>
            <w:r w:rsidR="00244FBA" w:rsidRPr="00CB39D5">
              <w:rPr>
                <w:rFonts w:ascii="Book Antiqua" w:hAnsi="Book Antiqua" w:cs="Arial"/>
                <w:i/>
                <w:iCs/>
                <w:sz w:val="22"/>
                <w:szCs w:val="22"/>
              </w:rPr>
              <w:t xml:space="preserve">lause </w:t>
            </w:r>
            <w:r w:rsidR="007E40CA" w:rsidRPr="00CB39D5">
              <w:rPr>
                <w:rFonts w:ascii="Book Antiqua" w:hAnsi="Book Antiqua" w:cs="Arial"/>
                <w:i/>
                <w:iCs/>
                <w:sz w:val="22"/>
                <w:szCs w:val="22"/>
              </w:rPr>
              <w:t>GCC</w:t>
            </w:r>
            <w:r w:rsidR="00244FBA" w:rsidRPr="00CB39D5">
              <w:rPr>
                <w:rFonts w:ascii="Book Antiqua" w:hAnsi="Book Antiqua" w:cs="Arial"/>
                <w:i/>
                <w:iCs/>
                <w:sz w:val="22"/>
                <w:szCs w:val="22"/>
              </w:rPr>
              <w:t xml:space="preserve"> 9.3.1.1)</w:t>
            </w:r>
          </w:p>
          <w:p w14:paraId="04599AD3" w14:textId="77777777" w:rsidR="00E6303B" w:rsidRPr="00CB39D5" w:rsidRDefault="00E6303B" w:rsidP="00E6303B">
            <w:pPr>
              <w:keepLines/>
              <w:ind w:left="612" w:hanging="612"/>
              <w:contextualSpacing/>
              <w:jc w:val="both"/>
              <w:rPr>
                <w:rFonts w:ascii="Book Antiqua" w:hAnsi="Book Antiqua" w:cs="Arial"/>
                <w:sz w:val="22"/>
                <w:szCs w:val="22"/>
              </w:rPr>
            </w:pPr>
          </w:p>
          <w:p w14:paraId="6711F38E" w14:textId="6F438CC6" w:rsidR="00E6303B" w:rsidRPr="00CB39D5" w:rsidRDefault="00E6303B" w:rsidP="00E6303B">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 (c).</w:t>
            </w:r>
            <w:r w:rsidRPr="00CB39D5">
              <w:rPr>
                <w:rFonts w:ascii="Book Antiqua" w:hAnsi="Book Antiqua" w:cs="Arial"/>
                <w:sz w:val="22"/>
                <w:szCs w:val="22"/>
              </w:rPr>
              <w:tab/>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Conductor Manufacturer).</w:t>
            </w:r>
          </w:p>
          <w:p w14:paraId="36B98FB0" w14:textId="77777777" w:rsidR="00E6303B" w:rsidRPr="00CB39D5" w:rsidRDefault="00E6303B" w:rsidP="00E6303B">
            <w:pPr>
              <w:keepLines/>
              <w:ind w:left="612" w:hanging="612"/>
              <w:contextualSpacing/>
              <w:jc w:val="both"/>
              <w:rPr>
                <w:rFonts w:ascii="Book Antiqua" w:hAnsi="Book Antiqua" w:cs="Arial"/>
                <w:sz w:val="22"/>
                <w:szCs w:val="22"/>
              </w:rPr>
            </w:pPr>
          </w:p>
          <w:p w14:paraId="07CA2B82" w14:textId="36FD13B3" w:rsidR="00E6303B" w:rsidRPr="00CB39D5" w:rsidRDefault="00E6303B" w:rsidP="00E6303B">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(d).</w:t>
            </w:r>
            <w:r w:rsidRPr="00CB39D5">
              <w:rPr>
                <w:rFonts w:ascii="Book Antiqua" w:hAnsi="Book Antiqua" w:cs="Arial"/>
                <w:b/>
                <w:sz w:val="22"/>
                <w:szCs w:val="22"/>
              </w:rPr>
              <w:tab/>
            </w:r>
            <w:r w:rsidRPr="00CB39D5">
              <w:rPr>
                <w:rFonts w:ascii="Book Antiqua" w:hAnsi="Book Antiqua" w:cs="Arial"/>
                <w:sz w:val="22"/>
                <w:szCs w:val="22"/>
              </w:rPr>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 xml:space="preserve">for Contract Performance (to be submitted by Conductor Manufacturer). </w:t>
            </w:r>
            <w:r w:rsidRPr="00CB39D5">
              <w:rPr>
                <w:rFonts w:ascii="Book Antiqua" w:hAnsi="Book Antiqua" w:cs="Arial"/>
                <w:i/>
                <w:iCs/>
                <w:sz w:val="22"/>
                <w:szCs w:val="22"/>
              </w:rPr>
              <w:t>With Initial Validity of 5 years in accordance with Clause GCC 9.3.1.1)</w:t>
            </w:r>
          </w:p>
          <w:p w14:paraId="508AA7BE" w14:textId="77777777" w:rsidR="00F40427" w:rsidRPr="00CB39D5" w:rsidRDefault="00F40427" w:rsidP="00AD320F">
            <w:pPr>
              <w:keepLines/>
              <w:ind w:left="612" w:hanging="612"/>
              <w:contextualSpacing/>
              <w:jc w:val="both"/>
              <w:rPr>
                <w:rFonts w:ascii="Book Antiqua" w:hAnsi="Book Antiqua" w:cs="Arial"/>
                <w:sz w:val="22"/>
                <w:szCs w:val="22"/>
              </w:rPr>
            </w:pPr>
          </w:p>
          <w:p w14:paraId="72520594" w14:textId="6BC14886"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22</w:t>
            </w:r>
            <w:proofErr w:type="gramStart"/>
            <w:r w:rsidRPr="00CB39D5">
              <w:rPr>
                <w:rFonts w:ascii="Book Antiqua" w:hAnsi="Book Antiqua" w:cs="Arial"/>
                <w:sz w:val="22"/>
                <w:szCs w:val="22"/>
              </w:rPr>
              <w:t>.</w:t>
            </w:r>
            <w:r w:rsidRPr="00CB39D5">
              <w:rPr>
                <w:rFonts w:ascii="Book Antiqua" w:hAnsi="Book Antiqua" w:cs="Arial"/>
                <w:sz w:val="22"/>
                <w:szCs w:val="22"/>
              </w:rPr>
              <w:tab/>
              <w:t>Form of</w:t>
            </w:r>
            <w:proofErr w:type="gramEnd"/>
            <w:r w:rsidRPr="00CB39D5">
              <w:rPr>
                <w:rFonts w:ascii="Book Antiqua" w:hAnsi="Book Antiqua" w:cs="Arial"/>
                <w:sz w:val="22"/>
                <w:szCs w:val="22"/>
              </w:rPr>
              <w:t xml:space="preserve"> Joint Undertaking</w:t>
            </w:r>
            <w:r w:rsidR="00CE3545" w:rsidRPr="00CB39D5">
              <w:rPr>
                <w:rFonts w:ascii="Book Antiqua" w:hAnsi="Book Antiqua" w:cs="Arial"/>
                <w:sz w:val="22"/>
                <w:szCs w:val="22"/>
              </w:rPr>
              <w:t>/agreement</w:t>
            </w:r>
            <w:r w:rsidRPr="00CB39D5">
              <w:rPr>
                <w:rFonts w:ascii="Book Antiqua" w:hAnsi="Book Antiqua" w:cs="Arial"/>
                <w:sz w:val="22"/>
                <w:szCs w:val="22"/>
              </w:rPr>
              <w:t xml:space="preserve"> by the Licensor with the Licensee i</w:t>
            </w:r>
            <w:r w:rsidR="00EA17FB" w:rsidRPr="00CB39D5">
              <w:rPr>
                <w:rFonts w:ascii="Book Antiqua" w:hAnsi="Book Antiqua" w:cs="Arial"/>
                <w:sz w:val="22"/>
                <w:szCs w:val="22"/>
              </w:rPr>
              <w:t>.e.</w:t>
            </w:r>
          </w:p>
          <w:p w14:paraId="4FACEBA3" w14:textId="77777777" w:rsidR="003E69D0" w:rsidRPr="00CB39D5" w:rsidRDefault="003E69D0" w:rsidP="00AD320F">
            <w:pPr>
              <w:keepLines/>
              <w:ind w:left="612" w:hanging="612"/>
              <w:contextualSpacing/>
              <w:jc w:val="both"/>
              <w:rPr>
                <w:rFonts w:ascii="Book Antiqua" w:hAnsi="Book Antiqua" w:cs="Arial"/>
                <w:sz w:val="22"/>
                <w:szCs w:val="22"/>
              </w:rPr>
            </w:pPr>
          </w:p>
          <w:p w14:paraId="37D8A335" w14:textId="165A1F47" w:rsidR="003E69D0" w:rsidRPr="00CB39D5"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w:t>
            </w:r>
            <w:r w:rsidR="003E69D0" w:rsidRPr="00CB39D5">
              <w:rPr>
                <w:rFonts w:ascii="Book Antiqua" w:hAnsi="Book Antiqua" w:cs="Arial"/>
                <w:sz w:val="22"/>
                <w:szCs w:val="22"/>
              </w:rPr>
              <w:t>{</w:t>
            </w:r>
            <w:r w:rsidR="003E69D0" w:rsidRPr="00CB39D5">
              <w:rPr>
                <w:rFonts w:ascii="Book Antiqua" w:hAnsi="Book Antiqua" w:cs="Arial"/>
                <w:i/>
                <w:iCs/>
                <w:sz w:val="22"/>
                <w:szCs w:val="22"/>
              </w:rPr>
              <w:t>in case Bidder</w:t>
            </w:r>
            <w:r w:rsidR="00C77F38" w:rsidRPr="00CB39D5">
              <w:rPr>
                <w:rFonts w:ascii="Book Antiqua" w:hAnsi="Book Antiqua" w:cs="Arial"/>
                <w:i/>
                <w:iCs/>
                <w:sz w:val="22"/>
                <w:szCs w:val="22"/>
              </w:rPr>
              <w:t>/Licensee</w:t>
            </w:r>
            <w:r w:rsidR="003E69D0" w:rsidRPr="00CB39D5">
              <w:rPr>
                <w:rFonts w:ascii="Book Antiqua" w:hAnsi="Book Antiqua" w:cs="Arial"/>
                <w:i/>
                <w:iCs/>
                <w:sz w:val="22"/>
                <w:szCs w:val="22"/>
              </w:rPr>
              <w:t xml:space="preserve"> is submitting its bid in line with Clause 1.1(</w:t>
            </w:r>
            <w:r w:rsidR="004B62E7" w:rsidRPr="00CB39D5">
              <w:rPr>
                <w:rFonts w:ascii="Book Antiqua" w:hAnsi="Book Antiqua" w:cs="Arial"/>
                <w:i/>
                <w:iCs/>
                <w:sz w:val="22"/>
                <w:szCs w:val="22"/>
              </w:rPr>
              <w:t>d</w:t>
            </w:r>
            <w:r w:rsidR="003E69D0" w:rsidRPr="00CB39D5">
              <w:rPr>
                <w:rFonts w:ascii="Book Antiqua" w:hAnsi="Book Antiqua" w:cs="Arial"/>
                <w:i/>
                <w:iCs/>
                <w:sz w:val="22"/>
                <w:szCs w:val="22"/>
              </w:rPr>
              <w:t>) of the stipulated Qualification Requirements enclosed a</w:t>
            </w:r>
            <w:r w:rsidR="00365E97" w:rsidRPr="00CB39D5">
              <w:rPr>
                <w:rFonts w:ascii="Book Antiqua" w:hAnsi="Book Antiqua" w:cs="Arial"/>
                <w:i/>
                <w:iCs/>
                <w:sz w:val="22"/>
                <w:szCs w:val="22"/>
              </w:rPr>
              <w:t>t</w:t>
            </w:r>
            <w:r w:rsidR="003E69D0" w:rsidRPr="00CB39D5">
              <w:rPr>
                <w:rFonts w:ascii="Book Antiqua" w:hAnsi="Book Antiqua" w:cs="Arial"/>
                <w:i/>
                <w:iCs/>
                <w:sz w:val="22"/>
                <w:szCs w:val="22"/>
              </w:rPr>
              <w:t xml:space="preserve"> Annexure-A(BDS)</w:t>
            </w:r>
            <w:r w:rsidR="003E69D0" w:rsidRPr="00CB39D5">
              <w:rPr>
                <w:rFonts w:ascii="Book Antiqua" w:hAnsi="Book Antiqua" w:cs="Arial"/>
                <w:sz w:val="22"/>
                <w:szCs w:val="22"/>
              </w:rPr>
              <w:t xml:space="preserve">} /  </w:t>
            </w:r>
          </w:p>
          <w:p w14:paraId="0CF9FDAD" w14:textId="77777777" w:rsidR="003E69D0" w:rsidRPr="00CB39D5" w:rsidRDefault="003E69D0" w:rsidP="00AD320F">
            <w:pPr>
              <w:keepLines/>
              <w:ind w:left="612" w:hanging="612"/>
              <w:contextualSpacing/>
              <w:jc w:val="both"/>
              <w:rPr>
                <w:rFonts w:ascii="Book Antiqua" w:hAnsi="Book Antiqua" w:cs="Arial"/>
                <w:sz w:val="22"/>
                <w:szCs w:val="22"/>
              </w:rPr>
            </w:pPr>
          </w:p>
          <w:p w14:paraId="6D858C05" w14:textId="20F33BFF" w:rsidR="003E69D0" w:rsidRPr="00CB39D5"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 Conductor Manufacturer </w:t>
            </w:r>
            <w:r w:rsidR="003E69D0" w:rsidRPr="00CB39D5">
              <w:rPr>
                <w:rFonts w:ascii="Book Antiqua" w:hAnsi="Book Antiqua" w:cs="Arial"/>
                <w:sz w:val="22"/>
                <w:szCs w:val="22"/>
              </w:rPr>
              <w:t>{</w:t>
            </w:r>
            <w:r w:rsidR="003E69D0" w:rsidRPr="00CB39D5">
              <w:rPr>
                <w:rFonts w:ascii="Book Antiqua" w:hAnsi="Book Antiqua" w:cs="Arial"/>
                <w:i/>
                <w:iCs/>
                <w:sz w:val="22"/>
                <w:szCs w:val="22"/>
              </w:rPr>
              <w:t>in case Bidder is submitting its bid in line with Clause 1.3(i</w:t>
            </w:r>
            <w:r w:rsidR="002F7D64" w:rsidRPr="00CB39D5">
              <w:rPr>
                <w:rFonts w:ascii="Book Antiqua" w:hAnsi="Book Antiqua" w:cs="Arial"/>
                <w:i/>
                <w:iCs/>
                <w:sz w:val="22"/>
                <w:szCs w:val="22"/>
              </w:rPr>
              <w:t>i</w:t>
            </w:r>
            <w:r w:rsidR="003E69D0" w:rsidRPr="00CB39D5">
              <w:rPr>
                <w:rFonts w:ascii="Book Antiqua" w:hAnsi="Book Antiqua" w:cs="Arial"/>
                <w:i/>
                <w:iCs/>
                <w:sz w:val="22"/>
                <w:szCs w:val="22"/>
              </w:rPr>
              <w:t>i) of the stipulated Qualification Requirements (QR) enclosed a</w:t>
            </w:r>
            <w:r w:rsidR="00365E97" w:rsidRPr="00CB39D5">
              <w:rPr>
                <w:rFonts w:ascii="Book Antiqua" w:hAnsi="Book Antiqua" w:cs="Arial"/>
                <w:i/>
                <w:iCs/>
                <w:sz w:val="22"/>
                <w:szCs w:val="22"/>
              </w:rPr>
              <w:t>t</w:t>
            </w:r>
            <w:r w:rsidR="003E69D0" w:rsidRPr="00CB39D5">
              <w:rPr>
                <w:rFonts w:ascii="Book Antiqua" w:hAnsi="Book Antiqua" w:cs="Arial"/>
                <w:i/>
                <w:iCs/>
                <w:sz w:val="22"/>
                <w:szCs w:val="22"/>
              </w:rPr>
              <w:t xml:space="preserve"> Annexure-A(BDS) and Bidder / Conductor Manufacturer is not meeting requirements specified at </w:t>
            </w:r>
            <w:r w:rsidR="00663445" w:rsidRPr="00663445">
              <w:rPr>
                <w:rFonts w:ascii="Book Antiqua" w:hAnsi="Book Antiqua" w:cs="Arial"/>
                <w:i/>
                <w:iCs/>
                <w:sz w:val="22"/>
                <w:szCs w:val="22"/>
              </w:rPr>
              <w:t>Clause 1.1 (a), 1.1(b) or 1.1 (c)</w:t>
            </w:r>
            <w:r w:rsidR="0017155F" w:rsidRPr="00CB39D5">
              <w:rPr>
                <w:rFonts w:ascii="Book Antiqua" w:hAnsi="Book Antiqua" w:cs="Arial"/>
                <w:i/>
                <w:iCs/>
                <w:sz w:val="22"/>
                <w:szCs w:val="22"/>
              </w:rPr>
              <w:t xml:space="preserve"> </w:t>
            </w:r>
            <w:r w:rsidR="003E69D0" w:rsidRPr="00CB39D5">
              <w:rPr>
                <w:rFonts w:ascii="Book Antiqua" w:hAnsi="Book Antiqua" w:cs="Arial"/>
                <w:i/>
                <w:iCs/>
                <w:sz w:val="22"/>
                <w:szCs w:val="22"/>
              </w:rPr>
              <w:t>of the QR but meeting the</w:t>
            </w:r>
            <w:r w:rsidR="00313093" w:rsidRPr="00CB39D5">
              <w:rPr>
                <w:rFonts w:ascii="Book Antiqua" w:hAnsi="Book Antiqua" w:cs="Arial"/>
                <w:i/>
                <w:iCs/>
                <w:sz w:val="22"/>
                <w:szCs w:val="22"/>
              </w:rPr>
              <w:t xml:space="preserve"> </w:t>
            </w:r>
            <w:r w:rsidR="003E69D0" w:rsidRPr="00CB39D5">
              <w:rPr>
                <w:rFonts w:ascii="Book Antiqua" w:hAnsi="Book Antiqua" w:cs="Arial"/>
                <w:i/>
                <w:iCs/>
                <w:sz w:val="22"/>
                <w:szCs w:val="22"/>
              </w:rPr>
              <w:t>requirements specified at Clause</w:t>
            </w:r>
            <w:r w:rsidR="00F93829" w:rsidRPr="00CB39D5">
              <w:rPr>
                <w:rFonts w:ascii="Book Antiqua" w:hAnsi="Book Antiqua" w:cs="Arial"/>
                <w:i/>
                <w:iCs/>
                <w:sz w:val="22"/>
                <w:szCs w:val="22"/>
              </w:rPr>
              <w:t xml:space="preserve"> </w:t>
            </w:r>
            <w:r w:rsidR="003F0C30" w:rsidRPr="00CB39D5">
              <w:rPr>
                <w:rFonts w:ascii="Book Antiqua" w:hAnsi="Book Antiqua" w:cs="Arial"/>
                <w:i/>
                <w:iCs/>
                <w:sz w:val="22"/>
                <w:szCs w:val="22"/>
              </w:rPr>
              <w:t xml:space="preserve"> </w:t>
            </w:r>
            <w:r w:rsidR="003E69D0" w:rsidRPr="00CB39D5">
              <w:rPr>
                <w:rFonts w:ascii="Book Antiqua" w:hAnsi="Book Antiqua" w:cs="Arial"/>
                <w:i/>
                <w:iCs/>
                <w:sz w:val="22"/>
                <w:szCs w:val="22"/>
              </w:rPr>
              <w:t xml:space="preserve">1.1 </w:t>
            </w:r>
            <w:r w:rsidR="005F1BD4" w:rsidRPr="00CB39D5">
              <w:rPr>
                <w:rFonts w:ascii="Book Antiqua" w:hAnsi="Book Antiqua" w:cs="Arial"/>
                <w:i/>
                <w:iCs/>
                <w:sz w:val="22"/>
                <w:szCs w:val="22"/>
              </w:rPr>
              <w:t>(</w:t>
            </w:r>
            <w:r w:rsidR="006055CE" w:rsidRPr="00CB39D5">
              <w:rPr>
                <w:rFonts w:ascii="Book Antiqua" w:hAnsi="Book Antiqua" w:cs="Arial"/>
                <w:i/>
                <w:iCs/>
                <w:sz w:val="22"/>
                <w:szCs w:val="22"/>
              </w:rPr>
              <w:t>d</w:t>
            </w:r>
            <w:r w:rsidR="005F1BD4" w:rsidRPr="00CB39D5">
              <w:rPr>
                <w:rFonts w:ascii="Book Antiqua" w:hAnsi="Book Antiqua" w:cs="Arial"/>
                <w:i/>
                <w:iCs/>
                <w:sz w:val="22"/>
                <w:szCs w:val="22"/>
              </w:rPr>
              <w:t xml:space="preserve">) </w:t>
            </w:r>
            <w:r w:rsidR="003E69D0" w:rsidRPr="00CB39D5">
              <w:rPr>
                <w:rFonts w:ascii="Book Antiqua" w:hAnsi="Book Antiqua" w:cs="Arial"/>
                <w:i/>
                <w:iCs/>
                <w:sz w:val="22"/>
                <w:szCs w:val="22"/>
              </w:rPr>
              <w:t>of the QR</w:t>
            </w:r>
            <w:r w:rsidR="003E69D0" w:rsidRPr="00CB39D5">
              <w:rPr>
                <w:rFonts w:ascii="Book Antiqua" w:hAnsi="Book Antiqua" w:cs="Arial"/>
                <w:sz w:val="22"/>
                <w:szCs w:val="22"/>
              </w:rPr>
              <w:t>}</w:t>
            </w:r>
          </w:p>
          <w:p w14:paraId="3759822B" w14:textId="77777777" w:rsidR="003E69D0" w:rsidRPr="00CB39D5" w:rsidRDefault="003E69D0" w:rsidP="00AD320F">
            <w:pPr>
              <w:keepLines/>
              <w:ind w:left="612" w:hanging="612"/>
              <w:contextualSpacing/>
              <w:jc w:val="both"/>
              <w:rPr>
                <w:rFonts w:ascii="Book Antiqua" w:hAnsi="Book Antiqua" w:cs="Arial"/>
                <w:sz w:val="22"/>
                <w:szCs w:val="22"/>
              </w:rPr>
            </w:pPr>
          </w:p>
          <w:p w14:paraId="573BC943" w14:textId="6580A9B1" w:rsidR="007162CA" w:rsidRPr="00CB39D5" w:rsidRDefault="007162CA" w:rsidP="0057588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w:t>
            </w:r>
            <w:r w:rsidR="00365E97" w:rsidRPr="00CB39D5">
              <w:rPr>
                <w:rFonts w:ascii="Book Antiqua" w:hAnsi="Book Antiqua" w:cs="Arial"/>
                <w:i/>
                <w:iCs/>
                <w:sz w:val="22"/>
                <w:szCs w:val="22"/>
              </w:rPr>
              <w:t xml:space="preserve"> (JV)</w:t>
            </w:r>
            <w:r w:rsidRPr="00CB39D5">
              <w:rPr>
                <w:rFonts w:ascii="Book Antiqua" w:hAnsi="Book Antiqua" w:cs="Arial"/>
                <w:i/>
                <w:iCs/>
                <w:sz w:val="22"/>
                <w:szCs w:val="22"/>
              </w:rPr>
              <w:t xml:space="preserve"> is submitting its bid in line with Clause 1.5 of the stipulated Qualification Requirements (QR) enclosed a</w:t>
            </w:r>
            <w:r w:rsidR="00365E97" w:rsidRPr="00CB39D5">
              <w:rPr>
                <w:rFonts w:ascii="Book Antiqua" w:hAnsi="Book Antiqua" w:cs="Arial"/>
                <w:i/>
                <w:iCs/>
                <w:sz w:val="22"/>
                <w:szCs w:val="22"/>
              </w:rPr>
              <w:t>t</w:t>
            </w:r>
            <w:r w:rsidRPr="00CB39D5">
              <w:rPr>
                <w:rFonts w:ascii="Book Antiqua" w:hAnsi="Book Antiqua" w:cs="Arial"/>
                <w:i/>
                <w:iCs/>
                <w:sz w:val="22"/>
                <w:szCs w:val="22"/>
              </w:rPr>
              <w:t xml:space="preserve"> Annexure-A(BDS) and the JV partner who is a conductor manufacturer is not meeting requirements specified at </w:t>
            </w:r>
            <w:r w:rsidR="00663445" w:rsidRPr="00663445">
              <w:rPr>
                <w:rFonts w:ascii="Book Antiqua" w:hAnsi="Book Antiqua" w:cs="Arial"/>
                <w:i/>
                <w:iCs/>
                <w:sz w:val="22"/>
                <w:szCs w:val="22"/>
              </w:rPr>
              <w:t>Clause 1.1 (a), 1.1(b) or 1.1 (c)</w:t>
            </w:r>
            <w:r w:rsidR="00F32443" w:rsidRPr="00CB39D5">
              <w:rPr>
                <w:rFonts w:ascii="Book Antiqua" w:hAnsi="Book Antiqua" w:cs="Arial"/>
                <w:i/>
                <w:iCs/>
                <w:sz w:val="22"/>
                <w:szCs w:val="22"/>
              </w:rPr>
              <w:t xml:space="preserve"> </w:t>
            </w:r>
            <w:r w:rsidRPr="00CB39D5">
              <w:rPr>
                <w:rFonts w:ascii="Book Antiqua" w:hAnsi="Book Antiqua" w:cs="Arial"/>
                <w:i/>
                <w:iCs/>
                <w:sz w:val="22"/>
                <w:szCs w:val="22"/>
              </w:rPr>
              <w:t>of the QR but meeting the</w:t>
            </w:r>
            <w:r w:rsidR="00F328BA" w:rsidRPr="00CB39D5">
              <w:rPr>
                <w:rFonts w:ascii="Book Antiqua" w:hAnsi="Book Antiqua" w:cs="Arial"/>
                <w:i/>
                <w:iCs/>
                <w:sz w:val="22"/>
                <w:szCs w:val="22"/>
              </w:rPr>
              <w:t xml:space="preserve"> </w:t>
            </w:r>
            <w:r w:rsidRPr="00CB39D5">
              <w:rPr>
                <w:rFonts w:ascii="Book Antiqua" w:hAnsi="Book Antiqua" w:cs="Arial"/>
                <w:i/>
                <w:iCs/>
                <w:sz w:val="22"/>
                <w:szCs w:val="22"/>
              </w:rPr>
              <w:t xml:space="preserve">requirements specified at Clause </w:t>
            </w:r>
            <w:r w:rsidR="00B11EE6" w:rsidRPr="00CB39D5">
              <w:rPr>
                <w:rFonts w:ascii="Book Antiqua" w:hAnsi="Book Antiqua" w:cs="Arial"/>
                <w:i/>
                <w:iCs/>
                <w:sz w:val="22"/>
                <w:szCs w:val="22"/>
              </w:rPr>
              <w:t xml:space="preserve">1.1 (d) </w:t>
            </w:r>
            <w:r w:rsidRPr="00CB39D5">
              <w:rPr>
                <w:rFonts w:ascii="Book Antiqua" w:hAnsi="Book Antiqua" w:cs="Arial"/>
                <w:i/>
                <w:iCs/>
                <w:sz w:val="22"/>
                <w:szCs w:val="22"/>
              </w:rPr>
              <w:t>of the QR}</w:t>
            </w:r>
            <w:r w:rsidRPr="00CB39D5">
              <w:rPr>
                <w:rFonts w:ascii="Book Antiqua" w:hAnsi="Book Antiqua" w:cs="Arial"/>
                <w:sz w:val="22"/>
                <w:szCs w:val="22"/>
              </w:rPr>
              <w:t xml:space="preserve">  </w:t>
            </w:r>
          </w:p>
          <w:p w14:paraId="2BA4EDAD" w14:textId="4444516F"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w:t>
            </w:r>
            <w:r w:rsidR="002C459A" w:rsidRPr="00CB39D5">
              <w:rPr>
                <w:rFonts w:ascii="Book Antiqua" w:hAnsi="Book Antiqua" w:cs="Arial"/>
                <w:sz w:val="22"/>
                <w:szCs w:val="22"/>
              </w:rPr>
              <w:t xml:space="preserve"> (a)</w:t>
            </w:r>
            <w:r w:rsidRPr="00CB39D5">
              <w:rPr>
                <w:rFonts w:ascii="Book Antiqua" w:hAnsi="Book Antiqua" w:cs="Arial"/>
                <w:sz w:val="22"/>
                <w:szCs w:val="22"/>
              </w:rPr>
              <w:t>.</w:t>
            </w:r>
            <w:r w:rsidRPr="00CB39D5">
              <w:rPr>
                <w:rFonts w:ascii="Book Antiqua" w:hAnsi="Book Antiqua" w:cs="Arial"/>
                <w:sz w:val="22"/>
                <w:szCs w:val="22"/>
              </w:rPr>
              <w:tab/>
              <w:t>Form of Bank Guarantee for Contract Performance (to be submitted by Licensor).</w:t>
            </w:r>
          </w:p>
          <w:p w14:paraId="2770CBC5" w14:textId="77777777" w:rsidR="009E111E" w:rsidRPr="00CB39D5" w:rsidRDefault="009E111E" w:rsidP="00AD320F">
            <w:pPr>
              <w:keepLines/>
              <w:ind w:left="612" w:hanging="612"/>
              <w:contextualSpacing/>
              <w:jc w:val="both"/>
              <w:rPr>
                <w:rFonts w:ascii="Book Antiqua" w:hAnsi="Book Antiqua" w:cs="Arial"/>
                <w:sz w:val="22"/>
                <w:szCs w:val="22"/>
              </w:rPr>
            </w:pPr>
          </w:p>
          <w:p w14:paraId="75D7EB41" w14:textId="75F8130E" w:rsidR="009E111E" w:rsidRPr="00CB39D5" w:rsidRDefault="009E111E" w:rsidP="009E111E">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 (b).</w:t>
            </w:r>
            <w:r w:rsidRPr="00CB39D5">
              <w:rPr>
                <w:rFonts w:ascii="Book Antiqua" w:hAnsi="Book Antiqua" w:cs="Arial"/>
                <w:sz w:val="22"/>
                <w:szCs w:val="22"/>
              </w:rPr>
              <w:tab/>
              <w:t xml:space="preserve">Form of </w:t>
            </w:r>
            <w:r w:rsidR="00475C1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Licensor).</w:t>
            </w:r>
          </w:p>
          <w:p w14:paraId="713ED39F" w14:textId="77777777" w:rsidR="00F328BA" w:rsidRPr="00CB39D5" w:rsidRDefault="00F328BA" w:rsidP="00AD320F">
            <w:pPr>
              <w:keepLines/>
              <w:ind w:left="612" w:hanging="612"/>
              <w:contextualSpacing/>
              <w:jc w:val="both"/>
              <w:rPr>
                <w:rFonts w:ascii="Book Antiqua" w:hAnsi="Book Antiqua" w:cs="Arial"/>
                <w:sz w:val="22"/>
                <w:szCs w:val="22"/>
              </w:rPr>
            </w:pPr>
          </w:p>
          <w:p w14:paraId="6B5FD856" w14:textId="649F729C" w:rsidR="00460AC2" w:rsidRPr="00CB39D5" w:rsidRDefault="00460AC2" w:rsidP="00E305A3">
            <w:pPr>
              <w:keepLines/>
              <w:ind w:left="612" w:hanging="612"/>
              <w:contextualSpacing/>
              <w:jc w:val="both"/>
              <w:rPr>
                <w:rFonts w:ascii="Book Antiqua" w:hAnsi="Book Antiqua"/>
                <w:sz w:val="22"/>
                <w:szCs w:val="22"/>
              </w:rPr>
            </w:pPr>
            <w:r w:rsidRPr="00CB39D5">
              <w:rPr>
                <w:rFonts w:ascii="Book Antiqua" w:hAnsi="Book Antiqua"/>
                <w:sz w:val="22"/>
                <w:szCs w:val="22"/>
              </w:rPr>
              <w:t>2</w:t>
            </w:r>
            <w:r w:rsidR="00E305A3" w:rsidRPr="00CB39D5">
              <w:rPr>
                <w:rFonts w:ascii="Book Antiqua" w:hAnsi="Book Antiqua"/>
                <w:sz w:val="22"/>
                <w:szCs w:val="22"/>
              </w:rPr>
              <w:t>4</w:t>
            </w:r>
            <w:r w:rsidRPr="00CB39D5">
              <w:rPr>
                <w:rFonts w:ascii="Book Antiqua" w:hAnsi="Book Antiqua"/>
                <w:sz w:val="22"/>
                <w:szCs w:val="22"/>
              </w:rPr>
              <w:t>.</w:t>
            </w:r>
            <w:r w:rsidRPr="00CB39D5">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Pr="00CB39D5" w:rsidRDefault="00E74260" w:rsidP="00E305A3">
            <w:pPr>
              <w:keepLines/>
              <w:ind w:left="612" w:hanging="612"/>
              <w:contextualSpacing/>
              <w:jc w:val="both"/>
              <w:rPr>
                <w:rFonts w:ascii="Book Antiqua" w:hAnsi="Book Antiqua"/>
                <w:sz w:val="22"/>
                <w:szCs w:val="22"/>
              </w:rPr>
            </w:pPr>
          </w:p>
          <w:p w14:paraId="0859A3C5" w14:textId="0FAD47C8" w:rsidR="00B06523" w:rsidRPr="00CB39D5" w:rsidRDefault="00B06523" w:rsidP="00E305A3">
            <w:pPr>
              <w:keepLines/>
              <w:ind w:left="612" w:hanging="612"/>
              <w:contextualSpacing/>
              <w:jc w:val="both"/>
              <w:rPr>
                <w:rFonts w:ascii="Book Antiqua" w:hAnsi="Book Antiqua"/>
                <w:sz w:val="22"/>
                <w:szCs w:val="22"/>
              </w:rPr>
            </w:pPr>
            <w:r w:rsidRPr="00CB39D5">
              <w:rPr>
                <w:rFonts w:ascii="Book Antiqua" w:hAnsi="Book Antiqua"/>
                <w:sz w:val="22"/>
                <w:szCs w:val="22"/>
              </w:rPr>
              <w:t>25.</w:t>
            </w:r>
            <w:r w:rsidR="00E74260" w:rsidRPr="00CB39D5">
              <w:rPr>
                <w:rFonts w:ascii="Book Antiqua" w:hAnsi="Book Antiqua" w:cs="Arial"/>
                <w:b/>
                <w:bCs/>
                <w:sz w:val="22"/>
                <w:szCs w:val="22"/>
              </w:rPr>
              <w:t xml:space="preserve">    Format of Certificate from statutory auditor or cost auditor of the company (in the case of companies) or from a practicing </w:t>
            </w:r>
            <w:r w:rsidR="00E74260" w:rsidRPr="00CB39D5">
              <w:rPr>
                <w:rFonts w:ascii="Book Antiqua" w:hAnsi="Book Antiqua" w:cs="Arial"/>
                <w:b/>
                <w:bCs/>
                <w:sz w:val="22"/>
                <w:szCs w:val="22"/>
              </w:rPr>
              <w:lastRenderedPageBreak/>
              <w:t xml:space="preserve">cost accountant or practicing chartered accountant (in respect of Contractors other than companies) giving the percentage of Local Content, in line with PPP-MII order and </w:t>
            </w:r>
            <w:proofErr w:type="spellStart"/>
            <w:r w:rsidR="00E74260" w:rsidRPr="00CB39D5">
              <w:rPr>
                <w:rFonts w:ascii="Book Antiqua" w:hAnsi="Book Antiqua" w:cs="Arial"/>
                <w:b/>
                <w:bCs/>
                <w:sz w:val="22"/>
                <w:szCs w:val="22"/>
              </w:rPr>
              <w:t>MoP</w:t>
            </w:r>
            <w:proofErr w:type="spellEnd"/>
            <w:r w:rsidR="00E74260" w:rsidRPr="00CB39D5">
              <w:rPr>
                <w:rFonts w:ascii="Book Antiqua" w:hAnsi="Book Antiqua" w:cs="Arial"/>
                <w:b/>
                <w:bCs/>
                <w:sz w:val="22"/>
                <w:szCs w:val="22"/>
              </w:rPr>
              <w:t xml:space="preserve"> Order (</w:t>
            </w:r>
            <w:r w:rsidR="00E74260" w:rsidRPr="00CB39D5">
              <w:rPr>
                <w:rFonts w:ascii="Book Antiqua" w:hAnsi="Book Antiqua" w:cs="Arial"/>
                <w:b/>
                <w:bCs/>
                <w:i/>
                <w:iCs/>
                <w:sz w:val="22"/>
                <w:szCs w:val="22"/>
              </w:rPr>
              <w:t>to be submitted on the letter head of the auditor/ cost accountant/chartered accountant</w:t>
            </w:r>
            <w:r w:rsidR="00E74260" w:rsidRPr="00CB39D5">
              <w:rPr>
                <w:rFonts w:ascii="Book Antiqua" w:hAnsi="Book Antiqua" w:cs="Arial"/>
                <w:b/>
                <w:bCs/>
                <w:sz w:val="22"/>
                <w:szCs w:val="22"/>
              </w:rPr>
              <w:t>)</w:t>
            </w:r>
          </w:p>
          <w:p w14:paraId="255E85BE" w14:textId="77777777" w:rsidR="00460AC2" w:rsidRPr="00CB39D5" w:rsidRDefault="00460AC2" w:rsidP="00E305A3">
            <w:pPr>
              <w:keepLines/>
              <w:contextualSpacing/>
              <w:jc w:val="both"/>
              <w:rPr>
                <w:rFonts w:ascii="Book Antiqua" w:hAnsi="Book Antiqua" w:cs="Arial"/>
                <w:sz w:val="22"/>
                <w:szCs w:val="22"/>
              </w:rPr>
            </w:pPr>
          </w:p>
        </w:tc>
      </w:tr>
      <w:tr w:rsidR="0035003E" w:rsidRPr="00CB39D5" w14:paraId="251E8320" w14:textId="77777777" w:rsidTr="00265864">
        <w:tc>
          <w:tcPr>
            <w:tcW w:w="1080" w:type="dxa"/>
            <w:tcBorders>
              <w:right w:val="single" w:sz="4" w:space="0" w:color="auto"/>
            </w:tcBorders>
          </w:tcPr>
          <w:p w14:paraId="71C7B4DD" w14:textId="77777777" w:rsidR="0035003E" w:rsidRPr="00CB39D5"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CB39D5" w:rsidRDefault="0035003E" w:rsidP="00AD320F">
            <w:pPr>
              <w:keepLines/>
              <w:contextualSpacing/>
              <w:rPr>
                <w:rFonts w:ascii="Book Antiqua" w:hAnsi="Book Antiqua" w:cs="Arial"/>
                <w:sz w:val="22"/>
                <w:szCs w:val="22"/>
              </w:rPr>
            </w:pPr>
            <w:r w:rsidRPr="00CB39D5">
              <w:rPr>
                <w:rFonts w:ascii="Book Antiqua" w:hAnsi="Book Antiqua" w:cs="Arial"/>
                <w:sz w:val="22"/>
                <w:szCs w:val="22"/>
              </w:rPr>
              <w:t>ITB 5.4</w:t>
            </w:r>
          </w:p>
          <w:p w14:paraId="65B9DF15" w14:textId="77777777" w:rsidR="0035003E" w:rsidRPr="00CB39D5" w:rsidRDefault="0035003E" w:rsidP="00AD320F">
            <w:pPr>
              <w:keepLines/>
              <w:contextualSpacing/>
              <w:rPr>
                <w:rFonts w:ascii="Book Antiqua" w:hAnsi="Book Antiqua" w:cs="Arial"/>
                <w:sz w:val="22"/>
                <w:szCs w:val="22"/>
              </w:rPr>
            </w:pPr>
          </w:p>
          <w:p w14:paraId="26B018E0" w14:textId="77777777" w:rsidR="0035003E" w:rsidRPr="00CB39D5"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333218" w:rsidRDefault="001531E5" w:rsidP="00AD320F">
            <w:pPr>
              <w:keepLines/>
              <w:tabs>
                <w:tab w:val="left" w:pos="0"/>
              </w:tabs>
              <w:contextualSpacing/>
              <w:jc w:val="both"/>
              <w:rPr>
                <w:rFonts w:ascii="Book Antiqua" w:hAnsi="Book Antiqua" w:cs="Arial"/>
                <w:b/>
                <w:bCs/>
                <w:sz w:val="22"/>
                <w:szCs w:val="22"/>
              </w:rPr>
            </w:pPr>
            <w:r w:rsidRPr="00333218">
              <w:rPr>
                <w:rFonts w:ascii="Book Antiqua" w:hAnsi="Book Antiqua" w:cs="Arial"/>
                <w:b/>
                <w:bCs/>
                <w:sz w:val="22"/>
                <w:szCs w:val="22"/>
              </w:rPr>
              <w:t>Supplementing</w:t>
            </w:r>
            <w:r w:rsidR="0035003E" w:rsidRPr="00333218">
              <w:rPr>
                <w:rFonts w:ascii="Book Antiqua" w:hAnsi="Book Antiqua" w:cs="Arial"/>
                <w:b/>
                <w:bCs/>
                <w:sz w:val="22"/>
                <w:szCs w:val="22"/>
              </w:rPr>
              <w:t xml:space="preserve"> Sub Clause 5.4</w:t>
            </w:r>
            <w:r w:rsidR="00966419" w:rsidRPr="00333218">
              <w:rPr>
                <w:rFonts w:ascii="Book Antiqua" w:hAnsi="Book Antiqua" w:cs="Arial"/>
                <w:b/>
                <w:bCs/>
                <w:sz w:val="22"/>
                <w:szCs w:val="22"/>
              </w:rPr>
              <w:t>:</w:t>
            </w:r>
          </w:p>
          <w:p w14:paraId="239EC267" w14:textId="77777777" w:rsidR="00966419" w:rsidRPr="00333218" w:rsidRDefault="00966419" w:rsidP="00AD320F">
            <w:pPr>
              <w:keepLines/>
              <w:tabs>
                <w:tab w:val="left" w:pos="0"/>
              </w:tabs>
              <w:contextualSpacing/>
              <w:jc w:val="both"/>
              <w:rPr>
                <w:rFonts w:ascii="Book Antiqua" w:hAnsi="Book Antiqua" w:cs="Arial"/>
                <w:b/>
                <w:bCs/>
                <w:sz w:val="22"/>
                <w:szCs w:val="22"/>
              </w:rPr>
            </w:pPr>
          </w:p>
          <w:p w14:paraId="1C94B493" w14:textId="2D60DFEB" w:rsidR="006C33F6" w:rsidRPr="00333218" w:rsidRDefault="00A41B6F" w:rsidP="008549C8">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i/>
                <w:iCs/>
                <w:color w:val="0000FF"/>
                <w:sz w:val="22"/>
                <w:szCs w:val="22"/>
              </w:rPr>
            </w:pPr>
            <w:r w:rsidRPr="00333218">
              <w:rPr>
                <w:rFonts w:ascii="Book Antiqua" w:hAnsi="Book Antiqua" w:cs="Arial"/>
                <w:sz w:val="22"/>
                <w:szCs w:val="22"/>
              </w:rPr>
              <w:t xml:space="preserve">The </w:t>
            </w:r>
            <w:proofErr w:type="gramStart"/>
            <w:r w:rsidRPr="00333218">
              <w:rPr>
                <w:rFonts w:ascii="Book Antiqua" w:hAnsi="Book Antiqua" w:cs="Arial"/>
                <w:sz w:val="22"/>
                <w:szCs w:val="22"/>
              </w:rPr>
              <w:t>nonrefundable</w:t>
            </w:r>
            <w:proofErr w:type="gramEnd"/>
            <w:r w:rsidRPr="00333218">
              <w:rPr>
                <w:rFonts w:ascii="Book Antiqua" w:hAnsi="Book Antiqua" w:cs="Arial"/>
                <w:sz w:val="22"/>
                <w:szCs w:val="22"/>
              </w:rPr>
              <w:t xml:space="preserve"> fee </w:t>
            </w:r>
            <w:proofErr w:type="gramStart"/>
            <w:r w:rsidRPr="00333218">
              <w:rPr>
                <w:rFonts w:ascii="Book Antiqua" w:hAnsi="Book Antiqua" w:cs="Arial"/>
                <w:sz w:val="22"/>
                <w:szCs w:val="22"/>
              </w:rPr>
              <w:t>towards</w:t>
            </w:r>
            <w:proofErr w:type="gramEnd"/>
            <w:r w:rsidRPr="00333218">
              <w:rPr>
                <w:rFonts w:ascii="Book Antiqua" w:hAnsi="Book Antiqua" w:cs="Arial"/>
                <w:sz w:val="22"/>
                <w:szCs w:val="22"/>
              </w:rPr>
              <w:t xml:space="preserve"> the cost of Bidding Documents shall be</w:t>
            </w:r>
            <w:r w:rsidR="00B16DC0" w:rsidRPr="00333218">
              <w:rPr>
                <w:rFonts w:ascii="Book Antiqua" w:hAnsi="Book Antiqua" w:cs="Arial"/>
                <w:b/>
                <w:bCs/>
                <w:color w:val="0000FF"/>
                <w:sz w:val="22"/>
                <w:szCs w:val="22"/>
              </w:rPr>
              <w:t xml:space="preserve"> INR </w:t>
            </w:r>
            <w:r w:rsidRPr="00333218">
              <w:rPr>
                <w:rFonts w:ascii="Book Antiqua" w:hAnsi="Book Antiqua" w:cs="Arial"/>
                <w:b/>
                <w:bCs/>
                <w:color w:val="0000FF"/>
                <w:sz w:val="22"/>
                <w:szCs w:val="22"/>
              </w:rPr>
              <w:t>25,000/-</w:t>
            </w:r>
            <w:r w:rsidR="00CE53B5" w:rsidRPr="00333218">
              <w:rPr>
                <w:rFonts w:ascii="Book Antiqua" w:hAnsi="Book Antiqua" w:cs="Arial"/>
                <w:b/>
                <w:bCs/>
                <w:color w:val="0000FF"/>
                <w:sz w:val="22"/>
                <w:szCs w:val="22"/>
              </w:rPr>
              <w:t xml:space="preserve"> </w:t>
            </w:r>
          </w:p>
          <w:p w14:paraId="0FE02600" w14:textId="77777777" w:rsidR="00127D84" w:rsidRPr="008D34D0"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highlight w:val="yellow"/>
              </w:rPr>
            </w:pPr>
          </w:p>
        </w:tc>
      </w:tr>
      <w:tr w:rsidR="00DD5B7C" w:rsidRPr="00CB39D5" w14:paraId="4FE5C117" w14:textId="77777777" w:rsidTr="00265864">
        <w:tc>
          <w:tcPr>
            <w:tcW w:w="1080" w:type="dxa"/>
            <w:tcBorders>
              <w:right w:val="single" w:sz="4" w:space="0" w:color="auto"/>
            </w:tcBorders>
          </w:tcPr>
          <w:p w14:paraId="1E993426"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5.5</w:t>
            </w:r>
          </w:p>
          <w:p w14:paraId="1D09F772" w14:textId="77777777" w:rsidR="00DD5B7C" w:rsidRPr="00CB39D5"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62DBC9AE" w14:textId="77777777" w:rsidR="00DA0DF5" w:rsidRPr="00D53716" w:rsidRDefault="00DA0DF5" w:rsidP="00DA0D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D53716">
              <w:rPr>
                <w:rFonts w:ascii="Book Antiqua" w:hAnsi="Book Antiqua" w:cs="Arial"/>
                <w:b/>
                <w:bCs/>
                <w:sz w:val="22"/>
                <w:szCs w:val="22"/>
                <w:lang w:val="en-GB"/>
              </w:rPr>
              <w:t>Supplementing Clause ITB 5.5 with the following:</w:t>
            </w:r>
          </w:p>
          <w:p w14:paraId="24D4F68C" w14:textId="77777777" w:rsidR="00DA0DF5" w:rsidRPr="00D53716" w:rsidRDefault="00DA0DF5" w:rsidP="00DA0DF5">
            <w:pPr>
              <w:keepLines/>
              <w:contextualSpacing/>
              <w:jc w:val="both"/>
              <w:rPr>
                <w:rFonts w:ascii="Book Antiqua" w:hAnsi="Book Antiqua" w:cs="Arial"/>
                <w:bCs/>
                <w:sz w:val="22"/>
                <w:szCs w:val="22"/>
              </w:rPr>
            </w:pPr>
          </w:p>
          <w:p w14:paraId="190326A3" w14:textId="77777777" w:rsidR="00DA0DF5" w:rsidRPr="00D53716" w:rsidRDefault="00DA0DF5" w:rsidP="00DA0D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D53716">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28EE0386" w14:textId="77777777" w:rsidR="00DA0DF5" w:rsidRPr="00D53716" w:rsidRDefault="00DA0DF5" w:rsidP="00DA0D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p w14:paraId="6BC717B7" w14:textId="4E09EA05" w:rsidR="00DD5B7C" w:rsidRPr="00571051" w:rsidRDefault="00DA0DF5" w:rsidP="00DA0D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highlight w:val="green"/>
              </w:rPr>
            </w:pPr>
            <w:r w:rsidRPr="00D53716">
              <w:rPr>
                <w:rFonts w:ascii="Book Antiqua" w:hAnsi="Book Antiqua" w:cs="Arial"/>
                <w:bCs/>
                <w:sz w:val="22"/>
                <w:szCs w:val="22"/>
              </w:rPr>
              <w:t xml:space="preserve">The above-mentioned notification shall be applicable to the upward change </w:t>
            </w:r>
            <w:proofErr w:type="gramStart"/>
            <w:r w:rsidRPr="00D53716">
              <w:rPr>
                <w:rFonts w:ascii="Book Antiqua" w:hAnsi="Book Antiqua" w:cs="Arial"/>
                <w:bCs/>
                <w:sz w:val="22"/>
                <w:szCs w:val="22"/>
              </w:rPr>
              <w:t>took</w:t>
            </w:r>
            <w:proofErr w:type="gramEnd"/>
            <w:r w:rsidRPr="00D53716">
              <w:rPr>
                <w:rFonts w:ascii="Book Antiqua" w:hAnsi="Book Antiqua" w:cs="Arial"/>
                <w:bCs/>
                <w:sz w:val="22"/>
                <w:szCs w:val="22"/>
              </w:rPr>
              <w:t xml:space="preserve"> place in the status of Udyam Registered enterprises only.</w:t>
            </w:r>
          </w:p>
        </w:tc>
      </w:tr>
      <w:tr w:rsidR="00A2683F" w:rsidRPr="00CB39D5" w14:paraId="0B3EB045" w14:textId="77777777" w:rsidTr="00265864">
        <w:tc>
          <w:tcPr>
            <w:tcW w:w="1080" w:type="dxa"/>
            <w:tcBorders>
              <w:right w:val="single" w:sz="4" w:space="0" w:color="auto"/>
            </w:tcBorders>
          </w:tcPr>
          <w:p w14:paraId="42BD969F" w14:textId="77777777" w:rsidR="00A2683F" w:rsidRPr="00CB39D5" w:rsidRDefault="00A2683F"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E483B08" w14:textId="14701ADF" w:rsidR="00A2683F" w:rsidRPr="00CB39D5" w:rsidRDefault="00B46036" w:rsidP="00AD320F">
            <w:pPr>
              <w:keepLines/>
              <w:contextualSpacing/>
              <w:rPr>
                <w:rFonts w:ascii="Book Antiqua" w:hAnsi="Book Antiqua" w:cs="Arial"/>
                <w:sz w:val="22"/>
                <w:szCs w:val="22"/>
              </w:rPr>
            </w:pPr>
            <w:r>
              <w:rPr>
                <w:rFonts w:ascii="Book Antiqua" w:hAnsi="Book Antiqua" w:cs="Arial"/>
                <w:sz w:val="22"/>
                <w:szCs w:val="22"/>
              </w:rPr>
              <w:t>ITB 5.5</w:t>
            </w:r>
          </w:p>
        </w:tc>
        <w:tc>
          <w:tcPr>
            <w:tcW w:w="7200" w:type="dxa"/>
            <w:tcBorders>
              <w:left w:val="single" w:sz="4" w:space="0" w:color="auto"/>
            </w:tcBorders>
          </w:tcPr>
          <w:p w14:paraId="34E8730F"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Supplementing Clause ITB 5.5 with the following:</w:t>
            </w:r>
          </w:p>
          <w:p w14:paraId="5492C430"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 </w:t>
            </w:r>
          </w:p>
          <w:p w14:paraId="1D7D590E"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w:t>
            </w:r>
          </w:p>
          <w:p w14:paraId="6CCE2BF9"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 </w:t>
            </w:r>
          </w:p>
          <w:p w14:paraId="3C79F102"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The above-mentioned notification shall be applicable to the upward change took place in the status of Udyam Registered enterprises only.</w:t>
            </w:r>
          </w:p>
          <w:p w14:paraId="340DA9FA" w14:textId="77777777" w:rsidR="00A2683F" w:rsidRPr="00CB39D5" w:rsidRDefault="00A2683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F7604A" w:rsidRPr="00CB39D5" w14:paraId="7DD43AF0" w14:textId="77777777" w:rsidTr="00265864">
        <w:tc>
          <w:tcPr>
            <w:tcW w:w="1080" w:type="dxa"/>
            <w:tcBorders>
              <w:right w:val="single" w:sz="4" w:space="0" w:color="auto"/>
            </w:tcBorders>
          </w:tcPr>
          <w:p w14:paraId="3C2D61B4" w14:textId="77777777" w:rsidR="00F7604A" w:rsidRPr="00CB39D5"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CB39D5" w:rsidRDefault="00F7604A"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7EF2B210" w14:textId="77777777" w:rsidR="00F7604A" w:rsidRPr="00CB39D5" w:rsidRDefault="00F7604A" w:rsidP="00AD320F">
            <w:pPr>
              <w:keepLines/>
              <w:contextualSpacing/>
              <w:rPr>
                <w:rFonts w:ascii="Book Antiqua" w:hAnsi="Book Antiqua" w:cs="Arial"/>
                <w:sz w:val="22"/>
                <w:szCs w:val="22"/>
              </w:rPr>
            </w:pPr>
          </w:p>
          <w:p w14:paraId="3FA6054D" w14:textId="77777777" w:rsidR="00F7604A" w:rsidRPr="00CB39D5" w:rsidRDefault="00F7604A" w:rsidP="00AD320F">
            <w:pPr>
              <w:keepLines/>
              <w:contextualSpacing/>
              <w:rPr>
                <w:rFonts w:ascii="Book Antiqua" w:hAnsi="Book Antiqua" w:cs="Arial"/>
                <w:sz w:val="22"/>
                <w:szCs w:val="22"/>
              </w:rPr>
            </w:pPr>
          </w:p>
          <w:p w14:paraId="5F262D9E" w14:textId="77777777" w:rsidR="00F7604A" w:rsidRPr="00CB39D5"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0D3BA253" w14:textId="77777777" w:rsidR="00F7604A" w:rsidRDefault="006F4EE5" w:rsidP="00EE084A">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6F4EE5">
              <w:rPr>
                <w:rFonts w:ascii="Book Antiqua" w:hAnsi="Book Antiqua" w:cs="Arial"/>
                <w:b/>
                <w:bCs/>
                <w:sz w:val="22"/>
                <w:szCs w:val="22"/>
                <w:lang w:val="en-GB"/>
              </w:rPr>
              <w:t>Employer’s mailing address</w:t>
            </w:r>
            <w:r>
              <w:rPr>
                <w:rFonts w:ascii="Book Antiqua" w:hAnsi="Book Antiqua" w:cs="Arial"/>
                <w:b/>
                <w:bCs/>
                <w:sz w:val="22"/>
                <w:szCs w:val="22"/>
                <w:lang w:val="en-GB"/>
              </w:rPr>
              <w:t xml:space="preserve">: </w:t>
            </w:r>
            <w:r w:rsidRPr="006F4EE5">
              <w:rPr>
                <w:rFonts w:ascii="Book Antiqua" w:hAnsi="Book Antiqua" w:cs="Arial"/>
                <w:b/>
                <w:bCs/>
                <w:sz w:val="22"/>
                <w:szCs w:val="22"/>
                <w:lang w:val="en-GB"/>
              </w:rPr>
              <w:t xml:space="preserve"> </w:t>
            </w:r>
          </w:p>
          <w:p w14:paraId="0205D64B" w14:textId="77777777" w:rsidR="009D7D6E" w:rsidRDefault="009D7D6E" w:rsidP="00EE084A">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p w14:paraId="43CEF05E" w14:textId="77777777" w:rsidR="009D7D6E" w:rsidRPr="009A5F7E" w:rsidRDefault="009D7D6E" w:rsidP="009D7D6E">
            <w:pPr>
              <w:jc w:val="both"/>
              <w:rPr>
                <w:rFonts w:ascii="Book Antiqua" w:hAnsi="Book Antiqua" w:cs="Arial"/>
                <w:b/>
                <w:bCs/>
                <w:sz w:val="22"/>
                <w:szCs w:val="22"/>
                <w:lang w:val="en-GB"/>
              </w:rPr>
            </w:pPr>
            <w:r>
              <w:rPr>
                <w:rFonts w:ascii="Book Antiqua" w:hAnsi="Book Antiqua" w:cs="Arial"/>
                <w:b/>
                <w:bCs/>
                <w:sz w:val="22"/>
                <w:szCs w:val="22"/>
                <w:lang w:val="en-GB"/>
              </w:rPr>
              <w:t>Sr.</w:t>
            </w:r>
            <w:r w:rsidRPr="009A5F7E">
              <w:rPr>
                <w:rFonts w:ascii="Book Antiqua" w:hAnsi="Book Antiqua" w:cs="Arial"/>
                <w:b/>
                <w:bCs/>
                <w:sz w:val="22"/>
                <w:szCs w:val="22"/>
                <w:lang w:val="en-GB"/>
              </w:rPr>
              <w:t>GM (CS-</w:t>
            </w:r>
            <w:r>
              <w:rPr>
                <w:rFonts w:ascii="Book Antiqua" w:hAnsi="Book Antiqua" w:cs="Arial"/>
                <w:b/>
                <w:bCs/>
                <w:sz w:val="22"/>
                <w:szCs w:val="22"/>
                <w:lang w:val="en-GB"/>
              </w:rPr>
              <w:t>G11</w:t>
            </w:r>
            <w:r w:rsidRPr="009A5F7E">
              <w:rPr>
                <w:rFonts w:ascii="Book Antiqua" w:hAnsi="Book Antiqua" w:cs="Arial"/>
                <w:b/>
                <w:bCs/>
                <w:sz w:val="22"/>
                <w:szCs w:val="22"/>
                <w:lang w:val="en-GB"/>
              </w:rPr>
              <w:t xml:space="preserve">) / </w:t>
            </w:r>
            <w:proofErr w:type="spellStart"/>
            <w:r>
              <w:rPr>
                <w:rFonts w:ascii="Book Antiqua" w:hAnsi="Book Antiqua" w:cs="Arial"/>
                <w:b/>
                <w:bCs/>
                <w:sz w:val="22"/>
                <w:szCs w:val="22"/>
                <w:lang w:val="en-GB"/>
              </w:rPr>
              <w:t>Sr.</w:t>
            </w:r>
            <w:r w:rsidRPr="009A5F7E">
              <w:rPr>
                <w:rFonts w:ascii="Book Antiqua" w:hAnsi="Book Antiqua" w:cs="Arial"/>
                <w:b/>
                <w:bCs/>
                <w:sz w:val="22"/>
                <w:szCs w:val="22"/>
                <w:lang w:val="en-GB"/>
              </w:rPr>
              <w:t>DGM</w:t>
            </w:r>
            <w:proofErr w:type="spellEnd"/>
            <w:r w:rsidRPr="009A5F7E">
              <w:rPr>
                <w:rFonts w:ascii="Book Antiqua" w:hAnsi="Book Antiqua" w:cs="Arial"/>
                <w:b/>
                <w:bCs/>
                <w:sz w:val="22"/>
                <w:szCs w:val="22"/>
                <w:lang w:val="en-GB"/>
              </w:rPr>
              <w:t xml:space="preserve"> (CS-</w:t>
            </w:r>
            <w:r>
              <w:rPr>
                <w:rFonts w:ascii="Book Antiqua" w:hAnsi="Book Antiqua" w:cs="Arial"/>
                <w:b/>
                <w:bCs/>
                <w:sz w:val="22"/>
                <w:szCs w:val="22"/>
                <w:lang w:val="en-GB"/>
              </w:rPr>
              <w:t>G11</w:t>
            </w:r>
            <w:r w:rsidRPr="009A5F7E">
              <w:rPr>
                <w:rFonts w:ascii="Book Antiqua" w:hAnsi="Book Antiqua" w:cs="Arial"/>
                <w:b/>
                <w:bCs/>
                <w:sz w:val="22"/>
                <w:szCs w:val="22"/>
                <w:lang w:val="en-GB"/>
              </w:rPr>
              <w:t xml:space="preserve">)/ </w:t>
            </w:r>
            <w:r w:rsidRPr="00DB04A4">
              <w:rPr>
                <w:rFonts w:ascii="Book Antiqua" w:hAnsi="Book Antiqua" w:cs="Arial"/>
                <w:b/>
                <w:bCs/>
                <w:sz w:val="22"/>
                <w:szCs w:val="22"/>
                <w:lang w:val="en-GB"/>
              </w:rPr>
              <w:t>DGM (CS-G11</w:t>
            </w:r>
            <w:r w:rsidRPr="009A5F7E">
              <w:rPr>
                <w:rFonts w:ascii="Book Antiqua" w:hAnsi="Book Antiqua" w:cs="Arial"/>
                <w:b/>
                <w:bCs/>
                <w:sz w:val="22"/>
                <w:szCs w:val="22"/>
                <w:lang w:val="en-GB"/>
              </w:rPr>
              <w:t>)</w:t>
            </w:r>
          </w:p>
          <w:p w14:paraId="74E8120C" w14:textId="77777777" w:rsidR="009D7D6E" w:rsidRPr="00985AC1" w:rsidRDefault="009D7D6E" w:rsidP="009D7D6E">
            <w:pPr>
              <w:ind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060956A4" w14:textId="77777777" w:rsidR="009D7D6E" w:rsidRPr="00985AC1" w:rsidRDefault="009D7D6E" w:rsidP="009D7D6E">
            <w:pPr>
              <w:ind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2F4D83DB" w14:textId="77777777" w:rsidR="009D7D6E" w:rsidRPr="00985AC1" w:rsidRDefault="009D7D6E" w:rsidP="009D7D6E">
            <w:pPr>
              <w:ind w:hanging="1080"/>
              <w:jc w:val="both"/>
              <w:rPr>
                <w:rFonts w:ascii="Book Antiqua" w:hAnsi="Book Antiqua" w:cs="Arial"/>
                <w:sz w:val="22"/>
                <w:szCs w:val="22"/>
                <w:lang w:val="en-GB"/>
              </w:rPr>
            </w:pPr>
            <w:r w:rsidRPr="00985AC1">
              <w:rPr>
                <w:rFonts w:ascii="Book Antiqua" w:hAnsi="Book Antiqua" w:cs="Arial"/>
                <w:sz w:val="22"/>
                <w:szCs w:val="22"/>
                <w:lang w:val="en-GB"/>
              </w:rPr>
              <w:lastRenderedPageBreak/>
              <w:tab/>
              <w:t>Gurgaon (Haryana) - 122001.</w:t>
            </w:r>
          </w:p>
          <w:p w14:paraId="4BC83DD4" w14:textId="77777777" w:rsidR="009D7D6E" w:rsidRPr="008E7BE5" w:rsidRDefault="009D7D6E" w:rsidP="009D7D6E">
            <w:pPr>
              <w:ind w:hanging="1080"/>
              <w:jc w:val="both"/>
              <w:rPr>
                <w:rFonts w:ascii="Book Antiqua" w:hAnsi="Book Antiqua" w:cs="Arial"/>
                <w:sz w:val="12"/>
                <w:szCs w:val="12"/>
                <w:lang w:val="en-GB"/>
              </w:rPr>
            </w:pPr>
          </w:p>
          <w:p w14:paraId="5BF8BC9D" w14:textId="77777777" w:rsidR="009D7D6E" w:rsidRPr="008E7BE5" w:rsidRDefault="009D7D6E" w:rsidP="009D7D6E">
            <w:pPr>
              <w:tabs>
                <w:tab w:val="left" w:pos="1422"/>
                <w:tab w:val="left" w:pos="1987"/>
              </w:tabs>
              <w:ind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(Thru Board) +91-124-282- </w:t>
            </w:r>
            <w:r w:rsidRPr="006953BE">
              <w:rPr>
                <w:rFonts w:ascii="Book Antiqua" w:hAnsi="Book Antiqua" w:cs="Arial"/>
                <w:sz w:val="22"/>
                <w:szCs w:val="22"/>
                <w:lang w:val="en-GB"/>
              </w:rPr>
              <w:t>238</w:t>
            </w:r>
            <w:r>
              <w:rPr>
                <w:rFonts w:ascii="Book Antiqua" w:hAnsi="Book Antiqua" w:cs="Arial"/>
                <w:sz w:val="22"/>
                <w:szCs w:val="22"/>
                <w:lang w:val="en-GB"/>
              </w:rPr>
              <w:t>5</w:t>
            </w:r>
            <w:r w:rsidRPr="006953BE">
              <w:rPr>
                <w:rFonts w:ascii="Book Antiqua" w:hAnsi="Book Antiqua" w:cs="Arial"/>
                <w:sz w:val="22"/>
                <w:szCs w:val="22"/>
                <w:lang w:val="en-GB"/>
              </w:rPr>
              <w:t>/23</w:t>
            </w:r>
            <w:r>
              <w:rPr>
                <w:rFonts w:ascii="Book Antiqua" w:hAnsi="Book Antiqua" w:cs="Arial"/>
                <w:sz w:val="22"/>
                <w:szCs w:val="22"/>
                <w:lang w:val="en-GB"/>
              </w:rPr>
              <w:t>38</w:t>
            </w:r>
            <w:r w:rsidRPr="006953BE">
              <w:rPr>
                <w:rFonts w:ascii="Book Antiqua" w:hAnsi="Book Antiqua" w:cs="Arial"/>
                <w:sz w:val="22"/>
                <w:szCs w:val="22"/>
                <w:lang w:val="en-GB"/>
              </w:rPr>
              <w:t>/234</w:t>
            </w:r>
            <w:r>
              <w:rPr>
                <w:rFonts w:ascii="Book Antiqua" w:hAnsi="Book Antiqua" w:cs="Arial"/>
                <w:sz w:val="22"/>
                <w:szCs w:val="22"/>
                <w:lang w:val="en-GB"/>
              </w:rPr>
              <w:t>5</w:t>
            </w:r>
          </w:p>
          <w:p w14:paraId="7068C1A0" w14:textId="77777777" w:rsidR="009D7D6E" w:rsidRPr="008E7BE5" w:rsidRDefault="009D7D6E" w:rsidP="009D7D6E">
            <w:pPr>
              <w:tabs>
                <w:tab w:val="left" w:pos="1422"/>
                <w:tab w:val="left" w:pos="1987"/>
              </w:tabs>
              <w:ind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w:t>
            </w:r>
            <w:r w:rsidRPr="00447CB6">
              <w:rPr>
                <w:rFonts w:ascii="Book Antiqua" w:hAnsi="Book Antiqua" w:cs="Arial"/>
                <w:sz w:val="22"/>
                <w:szCs w:val="22"/>
                <w:lang w:val="en-GB"/>
              </w:rPr>
              <w:t>9429896302</w:t>
            </w:r>
            <w:r w:rsidRPr="00D547DC">
              <w:rPr>
                <w:rFonts w:ascii="Book Antiqua" w:hAnsi="Book Antiqua" w:cs="Arial"/>
                <w:sz w:val="22"/>
                <w:szCs w:val="22"/>
                <w:lang w:val="en-GB"/>
              </w:rPr>
              <w:t>/</w:t>
            </w:r>
            <w:r w:rsidRPr="00A94713">
              <w:rPr>
                <w:rFonts w:ascii="Book Antiqua" w:hAnsi="Book Antiqua" w:cs="Arial"/>
                <w:sz w:val="22"/>
                <w:szCs w:val="22"/>
                <w:lang w:val="en-GB"/>
              </w:rPr>
              <w:t>9431820463</w:t>
            </w:r>
            <w:r w:rsidRPr="00D547DC">
              <w:rPr>
                <w:rFonts w:ascii="Book Antiqua" w:hAnsi="Book Antiqua" w:cs="Arial"/>
                <w:sz w:val="22"/>
                <w:szCs w:val="22"/>
                <w:lang w:val="en-GB"/>
              </w:rPr>
              <w:t>/</w:t>
            </w:r>
            <w:r>
              <w:rPr>
                <w:rFonts w:ascii="Book Antiqua" w:hAnsi="Book Antiqua" w:cs="Arial"/>
                <w:sz w:val="22"/>
                <w:szCs w:val="22"/>
                <w:lang w:val="en-GB"/>
              </w:rPr>
              <w:t>7042195058</w:t>
            </w:r>
          </w:p>
          <w:p w14:paraId="7DD91B38" w14:textId="44E4B551" w:rsidR="009D7D6E" w:rsidRDefault="009D7D6E" w:rsidP="009D7D6E">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hyperlink r:id="rId8" w:history="1">
              <w:r w:rsidR="008F7F75" w:rsidRPr="00DA4149">
                <w:rPr>
                  <w:rStyle w:val="Hyperlink"/>
                </w:rPr>
                <w:t>g.k.bhoi@powergrid.in</w:t>
              </w:r>
            </w:hyperlink>
            <w:r>
              <w:t xml:space="preserve"> </w:t>
            </w:r>
          </w:p>
          <w:p w14:paraId="0CF63C8A" w14:textId="77777777" w:rsidR="009D7D6E" w:rsidRPr="00E50E48" w:rsidRDefault="009D7D6E" w:rsidP="009D7D6E">
            <w:pPr>
              <w:autoSpaceDE w:val="0"/>
              <w:autoSpaceDN w:val="0"/>
              <w:adjustRightInd w:val="0"/>
              <w:ind w:firstLine="589"/>
              <w:jc w:val="both"/>
              <w:rPr>
                <w:color w:val="0000FF"/>
                <w:u w:val="single"/>
                <w:lang w:val="en-IN" w:eastAsia="en-IN" w:bidi="hi-IN"/>
              </w:rPr>
            </w:pPr>
            <w:r w:rsidRPr="00E50E48">
              <w:rPr>
                <w:color w:val="0000FF"/>
                <w:u w:val="single"/>
                <w:lang w:val="en-IN" w:eastAsia="en-IN" w:bidi="hi-IN"/>
              </w:rPr>
              <w:t xml:space="preserve">ramit@powergrid.in </w:t>
            </w:r>
          </w:p>
          <w:p w14:paraId="5D7D4416" w14:textId="77777777" w:rsidR="009D7D6E" w:rsidRPr="00C150C3" w:rsidRDefault="009D7D6E" w:rsidP="009D7D6E">
            <w:pPr>
              <w:autoSpaceDE w:val="0"/>
              <w:autoSpaceDN w:val="0"/>
              <w:adjustRightInd w:val="0"/>
              <w:ind w:firstLine="589"/>
              <w:jc w:val="both"/>
              <w:rPr>
                <w:rFonts w:ascii="Book Antiqua" w:hAnsi="Book Antiqua" w:cs="Arial"/>
                <w:sz w:val="22"/>
                <w:szCs w:val="22"/>
              </w:rPr>
            </w:pPr>
            <w:proofErr w:type="gramStart"/>
            <w:r w:rsidRPr="00E50E48">
              <w:rPr>
                <w:color w:val="0000FF"/>
                <w:u w:val="single"/>
                <w:lang w:val="en-IN" w:eastAsia="en-IN" w:bidi="hi-IN"/>
              </w:rPr>
              <w:t>ak.singh@powergrid.in ;</w:t>
            </w:r>
            <w:proofErr w:type="gramEnd"/>
          </w:p>
          <w:p w14:paraId="22D26E0A" w14:textId="55CE2FC2" w:rsidR="009D7D6E" w:rsidRPr="009D7D6E" w:rsidRDefault="009D7D6E" w:rsidP="00EE084A">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p>
        </w:tc>
      </w:tr>
      <w:tr w:rsidR="002B38B1" w:rsidRPr="00CB39D5" w14:paraId="60DDD203" w14:textId="77777777" w:rsidTr="00265864">
        <w:tc>
          <w:tcPr>
            <w:tcW w:w="1080" w:type="dxa"/>
            <w:tcBorders>
              <w:right w:val="single" w:sz="4" w:space="0" w:color="auto"/>
            </w:tcBorders>
          </w:tcPr>
          <w:p w14:paraId="51E60A10" w14:textId="77777777" w:rsidR="002B38B1" w:rsidRPr="00CB39D5"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CB39D5" w:rsidRDefault="002B38B1"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4E767968" w14:textId="77777777" w:rsidR="002B38B1" w:rsidRPr="00CB39D5"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B39D5">
              <w:rPr>
                <w:rFonts w:ascii="Book Antiqua" w:hAnsi="Book Antiqua" w:cs="Arial"/>
                <w:b/>
                <w:bCs/>
                <w:sz w:val="22"/>
                <w:szCs w:val="22"/>
              </w:rPr>
              <w:t>Replace line 9 to 14 of para 6.1 as below:</w:t>
            </w:r>
          </w:p>
          <w:p w14:paraId="0510D32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CB39D5"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CB39D5">
              <w:rPr>
                <w:rFonts w:ascii="Book Antiqua" w:hAnsi="Book Antiqua"/>
                <w:sz w:val="22"/>
                <w:szCs w:val="22"/>
              </w:rPr>
              <w:t xml:space="preserve">The Employer will respond through the portal </w:t>
            </w:r>
            <w:hyperlink r:id="rId9" w:history="1">
              <w:r w:rsidR="00A11FBF" w:rsidRPr="00CB39D5">
                <w:rPr>
                  <w:rStyle w:val="Hyperlink"/>
                  <w:rFonts w:ascii="Book Antiqua" w:hAnsi="Book Antiqua"/>
                  <w:sz w:val="22"/>
                  <w:szCs w:val="22"/>
                </w:rPr>
                <w:t>https://etender.powergrid.in</w:t>
              </w:r>
            </w:hyperlink>
            <w:r w:rsidR="00A11FBF" w:rsidRPr="00CB39D5">
              <w:rPr>
                <w:rStyle w:val="Hyperlink"/>
                <w:rFonts w:ascii="Book Antiqua" w:hAnsi="Book Antiqua"/>
                <w:sz w:val="22"/>
                <w:szCs w:val="22"/>
              </w:rPr>
              <w:t xml:space="preserve"> </w:t>
            </w:r>
            <w:r w:rsidRPr="00CB39D5">
              <w:rPr>
                <w:rFonts w:ascii="Book Antiqua" w:hAnsi="Book Antiqua"/>
                <w:sz w:val="22"/>
                <w:szCs w:val="22"/>
              </w:rPr>
              <w:t xml:space="preserve">to any request for clarification or modification of the Bidding Documents that it receives no later than </w:t>
            </w:r>
            <w:r w:rsidRPr="00CB39D5">
              <w:rPr>
                <w:rFonts w:ascii="Book Antiqua" w:hAnsi="Book Antiqua"/>
                <w:b/>
                <w:bCs/>
                <w:sz w:val="22"/>
                <w:szCs w:val="22"/>
              </w:rPr>
              <w:t>Seven (07)</w:t>
            </w:r>
            <w:r w:rsidRPr="00CB39D5">
              <w:rPr>
                <w:rFonts w:ascii="Book Antiqua" w:hAnsi="Book Antiqua"/>
                <w:sz w:val="22"/>
                <w:szCs w:val="22"/>
              </w:rPr>
              <w:t xml:space="preserve"> days prior to the original deadline for submission of bids prescribed by the Employer.</w:t>
            </w:r>
          </w:p>
          <w:p w14:paraId="5FAF3DAC"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CB39D5" w14:paraId="7A9C67B0" w14:textId="77777777" w:rsidTr="00265864">
        <w:tc>
          <w:tcPr>
            <w:tcW w:w="1080" w:type="dxa"/>
            <w:tcBorders>
              <w:right w:val="single" w:sz="4" w:space="0" w:color="auto"/>
            </w:tcBorders>
          </w:tcPr>
          <w:p w14:paraId="38CEB7D3"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6.4</w:t>
            </w:r>
          </w:p>
        </w:tc>
        <w:tc>
          <w:tcPr>
            <w:tcW w:w="7200" w:type="dxa"/>
            <w:tcBorders>
              <w:left w:val="single" w:sz="4" w:space="0" w:color="auto"/>
            </w:tcBorders>
          </w:tcPr>
          <w:p w14:paraId="50E16B7E" w14:textId="77777777" w:rsidR="00C21727" w:rsidRPr="00CB39D5" w:rsidRDefault="00C21727" w:rsidP="00C21727">
            <w:pPr>
              <w:tabs>
                <w:tab w:val="left" w:pos="0"/>
              </w:tabs>
              <w:jc w:val="both"/>
              <w:rPr>
                <w:rFonts w:ascii="Book Antiqua" w:hAnsi="Book Antiqua" w:cs="Arial"/>
                <w:b/>
                <w:bCs/>
                <w:sz w:val="22"/>
                <w:szCs w:val="22"/>
                <w:u w:val="single"/>
              </w:rPr>
            </w:pPr>
            <w:r w:rsidRPr="00CB39D5">
              <w:rPr>
                <w:rFonts w:ascii="Book Antiqua" w:hAnsi="Book Antiqua" w:cs="Arial"/>
                <w:b/>
                <w:bCs/>
                <w:sz w:val="22"/>
                <w:szCs w:val="22"/>
                <w:u w:val="single"/>
              </w:rPr>
              <w:t xml:space="preserve">Supplementing Clause ITB 6.4 with the following: </w:t>
            </w:r>
          </w:p>
          <w:p w14:paraId="72E5A806" w14:textId="77777777" w:rsidR="00C21727" w:rsidRPr="00CB39D5" w:rsidRDefault="00C21727" w:rsidP="00C21727">
            <w:pPr>
              <w:tabs>
                <w:tab w:val="left" w:pos="0"/>
              </w:tabs>
              <w:jc w:val="both"/>
              <w:rPr>
                <w:rFonts w:ascii="Book Antiqua" w:hAnsi="Book Antiqua" w:cs="Arial"/>
                <w:sz w:val="22"/>
                <w:szCs w:val="22"/>
              </w:rPr>
            </w:pPr>
          </w:p>
          <w:p w14:paraId="6E33B997" w14:textId="77777777" w:rsidR="00374FD4" w:rsidRPr="000764C1"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764C1">
              <w:rPr>
                <w:rFonts w:ascii="Book Antiqua" w:hAnsi="Book Antiqua" w:cs="Arial"/>
                <w:sz w:val="22"/>
                <w:szCs w:val="22"/>
              </w:rPr>
              <w:t xml:space="preserve">The Bidder's designated representatives are invited to attend a pre-bid meeting, which will take place through Video Conferencing. The web link to </w:t>
            </w:r>
            <w:proofErr w:type="gramStart"/>
            <w:r w:rsidRPr="000764C1">
              <w:rPr>
                <w:rFonts w:ascii="Book Antiqua" w:hAnsi="Book Antiqua" w:cs="Arial"/>
                <w:sz w:val="22"/>
                <w:szCs w:val="22"/>
              </w:rPr>
              <w:t>join</w:t>
            </w:r>
            <w:proofErr w:type="gramEnd"/>
            <w:r w:rsidRPr="000764C1">
              <w:rPr>
                <w:rFonts w:ascii="Book Antiqua" w:hAnsi="Book Antiqua" w:cs="Arial"/>
                <w:sz w:val="22"/>
                <w:szCs w:val="22"/>
              </w:rPr>
              <w:t xml:space="preserve"> the meeting is given below:</w:t>
            </w:r>
          </w:p>
          <w:p w14:paraId="5163B829" w14:textId="77777777" w:rsidR="00374FD4" w:rsidRPr="007626BA"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193C9242" w14:textId="0CB4AA84" w:rsidR="004A0513" w:rsidRPr="004A0513" w:rsidRDefault="004A0513" w:rsidP="004A051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r w:rsidRPr="004A0513">
              <w:rPr>
                <w:b/>
                <w:bCs/>
              </w:rPr>
              <w:t>Microsoft Teams meeting</w:t>
            </w:r>
            <w:r w:rsidRPr="004A0513">
              <w:t xml:space="preserve"> </w:t>
            </w:r>
            <w:r>
              <w:t xml:space="preserve">Link: </w:t>
            </w:r>
          </w:p>
          <w:p w14:paraId="43C3A1AD" w14:textId="77777777" w:rsidR="004A0513" w:rsidRPr="004A0513" w:rsidRDefault="004A0513" w:rsidP="004A051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r w:rsidRPr="004A0513">
              <w:rPr>
                <w:b/>
                <w:bCs/>
              </w:rPr>
              <w:t xml:space="preserve">Join: </w:t>
            </w:r>
            <w:hyperlink r:id="rId10" w:tgtFrame="_blank" w:tooltip="Meeting join" w:history="1">
              <w:r w:rsidRPr="004A0513">
                <w:rPr>
                  <w:rStyle w:val="Hyperlink"/>
                </w:rPr>
                <w:t>https://teams.microsoft.com/meet/43068957520942?p=7iKbiM4asJdR4SlhzU</w:t>
              </w:r>
            </w:hyperlink>
            <w:r w:rsidRPr="004A0513">
              <w:t xml:space="preserve"> </w:t>
            </w:r>
          </w:p>
          <w:p w14:paraId="431E506D" w14:textId="77777777" w:rsidR="004A0513" w:rsidRPr="004A0513" w:rsidRDefault="004A0513" w:rsidP="004A051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r w:rsidRPr="004A0513">
              <w:t xml:space="preserve">Meeting ID: 430 689 575 209 42 </w:t>
            </w:r>
          </w:p>
          <w:p w14:paraId="7D00329F" w14:textId="77777777" w:rsidR="004A0513" w:rsidRPr="004A0513" w:rsidRDefault="004A0513" w:rsidP="004A051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r w:rsidRPr="004A0513">
              <w:t>Passcode: jC2t9HH9</w:t>
            </w:r>
          </w:p>
          <w:p w14:paraId="1AAC2D75" w14:textId="77777777" w:rsidR="00374FD4" w:rsidRPr="00CB39D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A58B127" w14:textId="7BAE77FE" w:rsidR="00374FD4" w:rsidRPr="000532F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532F5">
              <w:rPr>
                <w:rFonts w:ascii="Book Antiqua" w:hAnsi="Book Antiqua" w:cs="Arial"/>
                <w:sz w:val="22"/>
                <w:szCs w:val="22"/>
              </w:rPr>
              <w:t xml:space="preserve">Date of pre-bid conference: </w:t>
            </w:r>
            <w:r w:rsidRPr="000532F5">
              <w:rPr>
                <w:rFonts w:ascii="Book Antiqua" w:hAnsi="Book Antiqua" w:cs="Arial"/>
                <w:b/>
                <w:bCs/>
                <w:color w:val="0000FF"/>
                <w:sz w:val="22"/>
                <w:szCs w:val="22"/>
              </w:rPr>
              <w:t>1</w:t>
            </w:r>
            <w:r w:rsidR="00654F25">
              <w:rPr>
                <w:rFonts w:ascii="Book Antiqua" w:hAnsi="Book Antiqua" w:cs="Arial"/>
                <w:b/>
                <w:bCs/>
                <w:color w:val="0000FF"/>
                <w:sz w:val="22"/>
                <w:szCs w:val="22"/>
              </w:rPr>
              <w:t>6</w:t>
            </w:r>
            <w:r w:rsidRPr="000532F5">
              <w:rPr>
                <w:rFonts w:ascii="Book Antiqua" w:hAnsi="Book Antiqua" w:cs="Arial"/>
                <w:b/>
                <w:bCs/>
                <w:color w:val="0000FF"/>
                <w:sz w:val="22"/>
                <w:szCs w:val="22"/>
              </w:rPr>
              <w:t>/0</w:t>
            </w:r>
            <w:r>
              <w:rPr>
                <w:rFonts w:ascii="Book Antiqua" w:hAnsi="Book Antiqua" w:cs="Arial"/>
                <w:b/>
                <w:bCs/>
                <w:color w:val="0000FF"/>
                <w:sz w:val="22"/>
                <w:szCs w:val="22"/>
              </w:rPr>
              <w:t>6</w:t>
            </w:r>
            <w:r w:rsidRPr="000532F5">
              <w:rPr>
                <w:rFonts w:ascii="Book Antiqua" w:hAnsi="Book Antiqua" w:cs="Arial"/>
                <w:b/>
                <w:bCs/>
                <w:color w:val="0000FF"/>
                <w:sz w:val="22"/>
                <w:szCs w:val="22"/>
              </w:rPr>
              <w:t>/2026</w:t>
            </w:r>
          </w:p>
          <w:p w14:paraId="7E6EC584" w14:textId="77274637" w:rsidR="005E54A2" w:rsidRPr="00CB39D5" w:rsidRDefault="00374FD4" w:rsidP="00E03B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napToGrid w:val="0"/>
                <w:sz w:val="22"/>
                <w:szCs w:val="22"/>
              </w:rPr>
            </w:pPr>
            <w:r w:rsidRPr="000532F5">
              <w:rPr>
                <w:rFonts w:ascii="Book Antiqua" w:hAnsi="Book Antiqua" w:cs="Arial"/>
                <w:sz w:val="22"/>
                <w:szCs w:val="22"/>
              </w:rPr>
              <w:t xml:space="preserve">Time: </w:t>
            </w:r>
            <w:r w:rsidRPr="000532F5">
              <w:rPr>
                <w:rFonts w:ascii="Book Antiqua" w:hAnsi="Book Antiqua" w:cs="Arial"/>
                <w:b/>
                <w:bCs/>
                <w:color w:val="FF0000"/>
                <w:sz w:val="22"/>
                <w:szCs w:val="22"/>
              </w:rPr>
              <w:t>11:30 Hours (IST)</w:t>
            </w:r>
            <w:r w:rsidRPr="000532F5">
              <w:rPr>
                <w:rFonts w:ascii="Book Antiqua" w:hAnsi="Book Antiqua" w:cs="Arial"/>
                <w:sz w:val="22"/>
                <w:szCs w:val="22"/>
              </w:rPr>
              <w:t xml:space="preserve"> onwards</w:t>
            </w:r>
          </w:p>
        </w:tc>
      </w:tr>
      <w:tr w:rsidR="00887CF4" w:rsidRPr="00CB39D5" w14:paraId="60E22B34" w14:textId="77777777" w:rsidTr="00265864">
        <w:tc>
          <w:tcPr>
            <w:tcW w:w="1080" w:type="dxa"/>
            <w:tcBorders>
              <w:right w:val="single" w:sz="4" w:space="0" w:color="auto"/>
            </w:tcBorders>
          </w:tcPr>
          <w:p w14:paraId="5D42CC30" w14:textId="77777777" w:rsidR="00887CF4" w:rsidRPr="00CB39D5"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CB39D5" w:rsidRDefault="00887CF4" w:rsidP="00887CF4">
            <w:pPr>
              <w:rPr>
                <w:rFonts w:ascii="Book Antiqua" w:hAnsi="Book Antiqua" w:cs="Arial"/>
                <w:sz w:val="22"/>
                <w:szCs w:val="22"/>
              </w:rPr>
            </w:pPr>
            <w:r w:rsidRPr="00CB39D5">
              <w:rPr>
                <w:rFonts w:ascii="Book Antiqua" w:hAnsi="Book Antiqua" w:cs="Arial"/>
                <w:sz w:val="22"/>
                <w:szCs w:val="22"/>
              </w:rPr>
              <w:t>ITB 9 (I) (i) &amp; (ii)</w:t>
            </w:r>
          </w:p>
          <w:p w14:paraId="52C6BC32" w14:textId="77777777" w:rsidR="00887CF4" w:rsidRPr="00CB39D5" w:rsidRDefault="00887CF4" w:rsidP="00887CF4">
            <w:pPr>
              <w:rPr>
                <w:rFonts w:ascii="Book Antiqua" w:hAnsi="Book Antiqua" w:cs="Arial"/>
                <w:sz w:val="22"/>
                <w:szCs w:val="22"/>
              </w:rPr>
            </w:pPr>
          </w:p>
          <w:p w14:paraId="2AF84A7B" w14:textId="753BFF28" w:rsidR="00887CF4" w:rsidRPr="00CB39D5" w:rsidRDefault="00887CF4" w:rsidP="00887CF4">
            <w:pPr>
              <w:keepLines/>
              <w:contextualSpacing/>
              <w:jc w:val="both"/>
              <w:rPr>
                <w:rFonts w:ascii="Book Antiqua" w:hAnsi="Book Antiqua" w:cs="Arial"/>
                <w:sz w:val="22"/>
                <w:szCs w:val="22"/>
              </w:rPr>
            </w:pPr>
            <w:r w:rsidRPr="00CB39D5">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CB39D5" w:rsidRDefault="00887CF4" w:rsidP="00887CF4">
            <w:pPr>
              <w:jc w:val="both"/>
              <w:outlineLvl w:val="1"/>
              <w:rPr>
                <w:rFonts w:ascii="Book Antiqua" w:hAnsi="Book Antiqua" w:cs="Arial"/>
                <w:b/>
                <w:bCs/>
                <w:sz w:val="22"/>
                <w:szCs w:val="22"/>
              </w:rPr>
            </w:pPr>
            <w:r w:rsidRPr="00CB39D5">
              <w:rPr>
                <w:rFonts w:ascii="Book Antiqua" w:hAnsi="Book Antiqua" w:cs="Arial"/>
                <w:b/>
                <w:bCs/>
                <w:sz w:val="22"/>
                <w:szCs w:val="22"/>
              </w:rPr>
              <w:t xml:space="preserve">Replace </w:t>
            </w:r>
            <w:r w:rsidRPr="00CB39D5">
              <w:rPr>
                <w:rFonts w:ascii="Book Antiqua" w:hAnsi="Book Antiqua" w:cs="Arial"/>
                <w:b/>
                <w:bCs/>
                <w:sz w:val="22"/>
                <w:szCs w:val="22"/>
                <w:u w:val="single"/>
              </w:rPr>
              <w:t>ITB 9 (I) (i) &amp; (ii)</w:t>
            </w:r>
            <w:r w:rsidRPr="00CB39D5">
              <w:rPr>
                <w:rFonts w:ascii="Book Antiqua" w:hAnsi="Book Antiqua" w:cs="Arial"/>
                <w:b/>
                <w:bCs/>
                <w:sz w:val="22"/>
                <w:szCs w:val="22"/>
              </w:rPr>
              <w:t xml:space="preserve"> / </w:t>
            </w:r>
            <w:r w:rsidRPr="00CB39D5">
              <w:rPr>
                <w:rFonts w:ascii="Book Antiqua" w:hAnsi="Book Antiqua" w:cs="Arial"/>
                <w:b/>
                <w:bCs/>
                <w:sz w:val="22"/>
                <w:szCs w:val="22"/>
                <w:u w:val="single"/>
              </w:rPr>
              <w:t>ITB 9.1 (b) (i) &amp; (ii)</w:t>
            </w:r>
            <w:r w:rsidRPr="00CB39D5">
              <w:rPr>
                <w:rFonts w:ascii="Book Antiqua" w:hAnsi="Book Antiqua" w:cs="Arial"/>
                <w:sz w:val="22"/>
                <w:szCs w:val="22"/>
              </w:rPr>
              <w:t xml:space="preserve"> </w:t>
            </w:r>
            <w:r w:rsidRPr="00CB39D5">
              <w:rPr>
                <w:rFonts w:ascii="Book Antiqua" w:hAnsi="Book Antiqua" w:cs="Arial"/>
                <w:b/>
                <w:bCs/>
                <w:sz w:val="22"/>
                <w:szCs w:val="22"/>
              </w:rPr>
              <w:t>with following:</w:t>
            </w:r>
          </w:p>
          <w:p w14:paraId="597AEDFA" w14:textId="77777777" w:rsidR="00887CF4" w:rsidRPr="00CB39D5" w:rsidRDefault="00887CF4" w:rsidP="00887CF4">
            <w:pPr>
              <w:jc w:val="both"/>
              <w:outlineLvl w:val="1"/>
              <w:rPr>
                <w:rFonts w:ascii="Book Antiqua" w:hAnsi="Book Antiqua" w:cs="Arial"/>
                <w:b/>
                <w:bCs/>
                <w:sz w:val="22"/>
                <w:szCs w:val="22"/>
              </w:rPr>
            </w:pPr>
          </w:p>
          <w:p w14:paraId="5C08878E" w14:textId="77777777" w:rsidR="00887CF4" w:rsidRPr="00CB39D5" w:rsidRDefault="00887CF4" w:rsidP="00887CF4">
            <w:pPr>
              <w:numPr>
                <w:ilvl w:val="1"/>
                <w:numId w:val="31"/>
              </w:numPr>
              <w:tabs>
                <w:tab w:val="clear" w:pos="2520"/>
              </w:tabs>
              <w:ind w:left="522" w:hanging="270"/>
              <w:jc w:val="both"/>
              <w:rPr>
                <w:rFonts w:ascii="Book Antiqua" w:hAnsi="Book Antiqua" w:cs="Arial"/>
                <w:sz w:val="22"/>
                <w:szCs w:val="22"/>
              </w:rPr>
            </w:pPr>
            <w:r w:rsidRPr="00CB39D5">
              <w:rPr>
                <w:rFonts w:ascii="Book Antiqua" w:hAnsi="Book Antiqua" w:cs="Arial"/>
                <w:b/>
                <w:bCs/>
                <w:sz w:val="22"/>
                <w:szCs w:val="22"/>
              </w:rPr>
              <w:t xml:space="preserve">Online Payment Acknowledgement </w:t>
            </w:r>
            <w:r w:rsidRPr="00CB39D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CB39D5" w:rsidRDefault="00887CF4" w:rsidP="00887CF4">
            <w:pPr>
              <w:ind w:left="522"/>
              <w:jc w:val="both"/>
              <w:rPr>
                <w:rFonts w:ascii="Book Antiqua" w:hAnsi="Book Antiqua" w:cs="Arial"/>
                <w:b/>
                <w:bCs/>
                <w:sz w:val="22"/>
                <w:szCs w:val="22"/>
              </w:rPr>
            </w:pPr>
          </w:p>
          <w:p w14:paraId="504751F0" w14:textId="77777777" w:rsidR="00887CF4" w:rsidRPr="00CB39D5" w:rsidRDefault="00887CF4" w:rsidP="00887CF4">
            <w:pPr>
              <w:numPr>
                <w:ilvl w:val="1"/>
                <w:numId w:val="31"/>
              </w:numPr>
              <w:tabs>
                <w:tab w:val="clear" w:pos="2520"/>
              </w:tabs>
              <w:ind w:left="522" w:hanging="270"/>
              <w:jc w:val="both"/>
              <w:rPr>
                <w:rFonts w:ascii="Book Antiqua" w:hAnsi="Book Antiqua" w:cs="Arial"/>
                <w:b/>
                <w:sz w:val="22"/>
                <w:szCs w:val="22"/>
              </w:rPr>
            </w:pPr>
            <w:r w:rsidRPr="00CB39D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B39D5">
              <w:rPr>
                <w:rFonts w:ascii="Book Antiqua" w:hAnsi="Book Antiqua" w:cs="Arial"/>
                <w:b/>
                <w:sz w:val="22"/>
                <w:szCs w:val="22"/>
              </w:rPr>
              <w:t>Not Applicable</w:t>
            </w:r>
          </w:p>
          <w:p w14:paraId="1C00AC64" w14:textId="72ECC7F1" w:rsidR="00887CF4" w:rsidRPr="00CB39D5" w:rsidRDefault="00887CF4" w:rsidP="00887CF4">
            <w:pPr>
              <w:keepLines/>
              <w:contextualSpacing/>
              <w:jc w:val="both"/>
              <w:rPr>
                <w:rFonts w:ascii="Book Antiqua" w:hAnsi="Book Antiqua" w:cs="Arial"/>
                <w:b/>
                <w:bCs/>
                <w:sz w:val="22"/>
                <w:szCs w:val="22"/>
                <w:u w:val="single"/>
              </w:rPr>
            </w:pPr>
          </w:p>
        </w:tc>
      </w:tr>
      <w:tr w:rsidR="00B25D46" w:rsidRPr="00CB39D5" w14:paraId="12A1D3CC" w14:textId="77777777" w:rsidTr="00265864">
        <w:tc>
          <w:tcPr>
            <w:tcW w:w="1080" w:type="dxa"/>
            <w:tcBorders>
              <w:right w:val="single" w:sz="4" w:space="0" w:color="auto"/>
            </w:tcBorders>
          </w:tcPr>
          <w:p w14:paraId="5FA0508A" w14:textId="77777777" w:rsidR="00B25D46" w:rsidRPr="00CB39D5"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CB39D5" w:rsidRDefault="00B25D46" w:rsidP="00AD320F">
            <w:pPr>
              <w:keepLines/>
              <w:contextualSpacing/>
              <w:rPr>
                <w:rFonts w:ascii="Book Antiqua" w:hAnsi="Book Antiqua" w:cs="Arial"/>
                <w:sz w:val="22"/>
                <w:szCs w:val="22"/>
              </w:rPr>
            </w:pPr>
            <w:r w:rsidRPr="00CB39D5">
              <w:rPr>
                <w:rFonts w:ascii="Book Antiqua" w:hAnsi="Book Antiqua" w:cs="Arial"/>
                <w:sz w:val="22"/>
                <w:szCs w:val="22"/>
              </w:rPr>
              <w:t xml:space="preserve">ITB 9 </w:t>
            </w:r>
            <w:r w:rsidR="00567FEF" w:rsidRPr="00CB39D5">
              <w:rPr>
                <w:rFonts w:ascii="Book Antiqua" w:hAnsi="Book Antiqua" w:cs="Arial"/>
                <w:sz w:val="22"/>
                <w:szCs w:val="22"/>
              </w:rPr>
              <w:t>(</w:t>
            </w:r>
            <w:r w:rsidRPr="00CB39D5">
              <w:rPr>
                <w:rFonts w:ascii="Book Antiqua" w:hAnsi="Book Antiqua" w:cs="Arial"/>
                <w:sz w:val="22"/>
                <w:szCs w:val="22"/>
              </w:rPr>
              <w:t>I</w:t>
            </w:r>
            <w:r w:rsidR="00567FEF" w:rsidRPr="00CB39D5">
              <w:rPr>
                <w:rFonts w:ascii="Book Antiqua" w:hAnsi="Book Antiqua" w:cs="Arial"/>
                <w:sz w:val="22"/>
                <w:szCs w:val="22"/>
              </w:rPr>
              <w:t>)</w:t>
            </w:r>
            <w:r w:rsidRPr="00CB39D5">
              <w:rPr>
                <w:rFonts w:ascii="Book Antiqua" w:hAnsi="Book Antiqua" w:cs="Arial"/>
                <w:sz w:val="22"/>
                <w:szCs w:val="22"/>
              </w:rPr>
              <w:t xml:space="preserve"> </w:t>
            </w:r>
          </w:p>
          <w:p w14:paraId="15388501" w14:textId="59DE126E" w:rsidR="00B25D46" w:rsidRPr="00CB39D5"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CB39D5" w:rsidRDefault="00B25D46" w:rsidP="00AD320F">
            <w:pPr>
              <w:keepLines/>
              <w:tabs>
                <w:tab w:val="left" w:pos="0"/>
              </w:tabs>
              <w:contextualSpacing/>
              <w:jc w:val="both"/>
              <w:rPr>
                <w:rFonts w:ascii="Book Antiqua" w:hAnsi="Book Antiqua" w:cs="Arial"/>
                <w:b/>
                <w:sz w:val="22"/>
                <w:szCs w:val="22"/>
              </w:rPr>
            </w:pPr>
            <w:r w:rsidRPr="00CB39D5">
              <w:rPr>
                <w:rFonts w:ascii="Book Antiqua" w:hAnsi="Book Antiqua" w:cs="Arial"/>
                <w:b/>
                <w:sz w:val="22"/>
                <w:szCs w:val="22"/>
              </w:rPr>
              <w:t>Supplementing ITB 9 (I) as follows in the Section-BDS:</w:t>
            </w:r>
          </w:p>
          <w:p w14:paraId="744833F0" w14:textId="77777777" w:rsidR="00B25D46" w:rsidRPr="00CB39D5" w:rsidRDefault="00B25D46" w:rsidP="00F36D56">
            <w:pPr>
              <w:keepLines/>
              <w:contextualSpacing/>
              <w:jc w:val="both"/>
              <w:rPr>
                <w:rFonts w:ascii="Book Antiqua" w:hAnsi="Book Antiqua" w:cs="Arial"/>
                <w:bCs/>
                <w:sz w:val="22"/>
                <w:szCs w:val="22"/>
              </w:rPr>
            </w:pPr>
          </w:p>
          <w:p w14:paraId="10FD7268" w14:textId="77777777" w:rsidR="00B25D46" w:rsidRPr="00CB39D5" w:rsidRDefault="00B25D46" w:rsidP="00F36D56">
            <w:pPr>
              <w:keepLines/>
              <w:contextualSpacing/>
              <w:jc w:val="both"/>
              <w:rPr>
                <w:rFonts w:ascii="Book Antiqua" w:hAnsi="Book Antiqua" w:cs="Arial"/>
                <w:bCs/>
                <w:sz w:val="22"/>
                <w:szCs w:val="22"/>
              </w:rPr>
            </w:pPr>
            <w:r w:rsidRPr="00CB39D5">
              <w:rPr>
                <w:rFonts w:ascii="Book Antiqua" w:hAnsi="Book Antiqua" w:cs="Arial"/>
                <w:bCs/>
                <w:sz w:val="22"/>
                <w:szCs w:val="22"/>
              </w:rPr>
              <w:t>The bid shall be submitted by the Bidder in the following manner:</w:t>
            </w:r>
          </w:p>
          <w:p w14:paraId="661AA8C4"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CB39D5" w:rsidRDefault="00B25D46" w:rsidP="00AD320F">
            <w:pPr>
              <w:keepLines/>
              <w:contextualSpacing/>
              <w:jc w:val="both"/>
              <w:rPr>
                <w:rStyle w:val="Hyperlink"/>
                <w:rFonts w:ascii="Book Antiqua" w:hAnsi="Book Antiqua" w:cs="Arial"/>
                <w:bCs/>
                <w:sz w:val="22"/>
                <w:szCs w:val="22"/>
              </w:rPr>
            </w:pPr>
            <w:r w:rsidRPr="00CB39D5">
              <w:rPr>
                <w:rFonts w:ascii="Book Antiqua" w:hAnsi="Book Antiqua" w:cs="Arial"/>
                <w:bCs/>
                <w:sz w:val="22"/>
                <w:szCs w:val="22"/>
              </w:rPr>
              <w:t xml:space="preserve">Bidder(s) shall submit Tender Fee only through POWERGRID ONLINE PAYMENT UTILITY- </w:t>
            </w:r>
            <w:hyperlink r:id="rId11" w:history="1">
              <w:r w:rsidRPr="00CB39D5">
                <w:rPr>
                  <w:rStyle w:val="Hyperlink"/>
                  <w:rFonts w:ascii="Book Antiqua" w:hAnsi="Book Antiqua" w:cs="Arial"/>
                  <w:bCs/>
                  <w:sz w:val="22"/>
                  <w:szCs w:val="22"/>
                </w:rPr>
                <w:t>https://epay.powergrid.in</w:t>
              </w:r>
            </w:hyperlink>
          </w:p>
          <w:p w14:paraId="70DF1D00"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CB39D5" w:rsidRDefault="00B25D46" w:rsidP="00AD320F">
            <w:pPr>
              <w:keepLines/>
              <w:tabs>
                <w:tab w:val="left" w:pos="0"/>
              </w:tabs>
              <w:contextualSpacing/>
              <w:jc w:val="both"/>
              <w:rPr>
                <w:rFonts w:ascii="Book Antiqua" w:hAnsi="Book Antiqua" w:cs="Arial"/>
                <w:bCs/>
                <w:sz w:val="22"/>
                <w:szCs w:val="22"/>
              </w:rPr>
            </w:pPr>
            <w:r w:rsidRPr="00CB39D5">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CB39D5"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B39D5">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CB39D5">
              <w:rPr>
                <w:rStyle w:val="normal0020tablechar"/>
                <w:rFonts w:ascii="Book Antiqua" w:hAnsi="Book Antiqua" w:cs="Arial"/>
                <w:b/>
                <w:sz w:val="22"/>
                <w:szCs w:val="22"/>
              </w:rPr>
              <w:t xml:space="preserve"> </w:t>
            </w:r>
            <w:r w:rsidRPr="00CB39D5">
              <w:rPr>
                <w:rStyle w:val="normal0020tablechar"/>
                <w:rFonts w:ascii="Book Antiqua" w:hAnsi="Book Antiqua" w:cs="Arial"/>
                <w:b/>
                <w:color w:val="FF0000"/>
                <w:sz w:val="22"/>
                <w:szCs w:val="22"/>
              </w:rPr>
              <w:t xml:space="preserve">Attachment-30 </w:t>
            </w:r>
            <w:r w:rsidRPr="00CB39D5">
              <w:rPr>
                <w:rStyle w:val="normal0020tablechar"/>
                <w:rFonts w:ascii="Book Antiqua" w:hAnsi="Book Antiqua" w:cs="Arial"/>
                <w:bCs/>
                <w:sz w:val="22"/>
                <w:szCs w:val="22"/>
              </w:rPr>
              <w:t xml:space="preserve">of the Bidding Documents </w:t>
            </w:r>
            <w:r w:rsidRPr="00CB39D5">
              <w:rPr>
                <w:rStyle w:val="normal0020tablechar"/>
                <w:rFonts w:ascii="Book Antiqua" w:hAnsi="Book Antiqua"/>
                <w:sz w:val="22"/>
                <w:szCs w:val="22"/>
              </w:rPr>
              <w:t>along with the bid or subsequently pursuant to ITB Clause 21.1</w:t>
            </w:r>
            <w:r w:rsidRPr="00CB39D5">
              <w:rPr>
                <w:rStyle w:val="normal0020tablechar"/>
                <w:rFonts w:ascii="Book Antiqua" w:hAnsi="Book Antiqua" w:cs="Arial"/>
                <w:bCs/>
                <w:sz w:val="22"/>
                <w:szCs w:val="22"/>
              </w:rPr>
              <w:t xml:space="preserve">. </w:t>
            </w:r>
            <w:r w:rsidRPr="00CB39D5">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B39D5">
              <w:rPr>
                <w:rFonts w:ascii="Book Antiqua" w:hAnsi="Book Antiqua" w:cs="Arial"/>
                <w:bCs/>
                <w:sz w:val="22"/>
                <w:szCs w:val="22"/>
              </w:rPr>
              <w:t xml:space="preserve">  </w:t>
            </w:r>
          </w:p>
          <w:p w14:paraId="40051411"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CB39D5" w:rsidRDefault="00B25D46" w:rsidP="00AD320F">
            <w:pPr>
              <w:pStyle w:val="Default"/>
              <w:keepLines/>
              <w:contextualSpacing/>
              <w:jc w:val="both"/>
              <w:rPr>
                <w:rFonts w:cs="Arial"/>
                <w:bCs/>
                <w:sz w:val="22"/>
                <w:szCs w:val="22"/>
              </w:rPr>
            </w:pPr>
            <w:r w:rsidRPr="00CB39D5">
              <w:rPr>
                <w:rFonts w:cs="Arial"/>
                <w:bCs/>
                <w:sz w:val="22"/>
                <w:szCs w:val="22"/>
              </w:rPr>
              <w:t>The provisions specified at other clauses of the Bidding Documents shall be read in conjunction with the provisions specified hereinabove.</w:t>
            </w:r>
          </w:p>
          <w:p w14:paraId="74EBBC40" w14:textId="1DDFAE97" w:rsidR="00E920B0" w:rsidRPr="00CB39D5" w:rsidRDefault="00E920B0" w:rsidP="00AD320F">
            <w:pPr>
              <w:pStyle w:val="Default"/>
              <w:keepLines/>
              <w:contextualSpacing/>
              <w:jc w:val="both"/>
              <w:rPr>
                <w:rFonts w:cs="Arial"/>
                <w:b/>
                <w:bCs/>
                <w:sz w:val="22"/>
                <w:szCs w:val="22"/>
              </w:rPr>
            </w:pPr>
          </w:p>
        </w:tc>
      </w:tr>
      <w:tr w:rsidR="0040349E" w:rsidRPr="00CB39D5" w14:paraId="5DD72B8D" w14:textId="77777777" w:rsidTr="00265864">
        <w:tc>
          <w:tcPr>
            <w:tcW w:w="1080" w:type="dxa"/>
            <w:tcBorders>
              <w:right w:val="single" w:sz="4" w:space="0" w:color="auto"/>
            </w:tcBorders>
          </w:tcPr>
          <w:p w14:paraId="6546E5FD"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ITB Clause 9 I (viii)</w:t>
            </w:r>
          </w:p>
          <w:p w14:paraId="40E4A645" w14:textId="77777777" w:rsidR="0040349E" w:rsidRPr="00CB39D5"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Supplementing Sub-Clause ITB 9 I (viii) with the following:</w:t>
            </w:r>
          </w:p>
          <w:p w14:paraId="7EE4A68E" w14:textId="77777777" w:rsidR="0040349E" w:rsidRPr="00CB39D5" w:rsidRDefault="0040349E" w:rsidP="00AD320F">
            <w:pPr>
              <w:pStyle w:val="Default"/>
              <w:keepLines/>
              <w:contextualSpacing/>
              <w:jc w:val="both"/>
              <w:rPr>
                <w:rFonts w:cs="Arial"/>
                <w:b/>
                <w:bCs/>
                <w:sz w:val="22"/>
                <w:szCs w:val="22"/>
              </w:rPr>
            </w:pPr>
          </w:p>
          <w:p w14:paraId="160425B8" w14:textId="3AA52AE8" w:rsidR="0040349E" w:rsidRPr="00CB39D5" w:rsidRDefault="0040349E" w:rsidP="00AD320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 xml:space="preserve">Bidders </w:t>
            </w:r>
            <w:r w:rsidR="003D3E67" w:rsidRPr="00CB39D5">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CB39D5" w:rsidRDefault="006F708F" w:rsidP="006F708F">
            <w:pPr>
              <w:pStyle w:val="ListParagraph"/>
              <w:keepLines/>
              <w:jc w:val="both"/>
              <w:rPr>
                <w:rFonts w:ascii="Book Antiqua" w:hAnsi="Book Antiqua" w:cs="Arial"/>
                <w:b/>
                <w:bCs/>
                <w:sz w:val="22"/>
                <w:szCs w:val="22"/>
              </w:rPr>
            </w:pPr>
          </w:p>
          <w:p w14:paraId="3A816DE9" w14:textId="0653F0D1" w:rsidR="006F708F" w:rsidRPr="00CB39D5" w:rsidRDefault="005268FB" w:rsidP="006F708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6F708F" w:rsidRPr="00CB39D5">
              <w:rPr>
                <w:rFonts w:ascii="Book Antiqua" w:hAnsi="Book Antiqua" w:cs="Arial"/>
                <w:sz w:val="22"/>
                <w:szCs w:val="22"/>
              </w:rPr>
              <w:t>.</w:t>
            </w:r>
          </w:p>
          <w:p w14:paraId="4DFDC434" w14:textId="77777777" w:rsidR="00C27469" w:rsidRPr="00CB39D5" w:rsidRDefault="00C27469" w:rsidP="00B335D3">
            <w:pPr>
              <w:keepLines/>
              <w:jc w:val="both"/>
              <w:rPr>
                <w:rFonts w:ascii="Book Antiqua" w:hAnsi="Book Antiqua" w:cs="Arial"/>
                <w:b/>
                <w:bCs/>
                <w:sz w:val="22"/>
                <w:szCs w:val="22"/>
              </w:rPr>
            </w:pPr>
          </w:p>
          <w:p w14:paraId="69FDB070" w14:textId="62FA302D" w:rsidR="0040349E" w:rsidRPr="00CB39D5" w:rsidRDefault="0040349E" w:rsidP="00AD320F">
            <w:pPr>
              <w:pStyle w:val="ListParagraph"/>
              <w:keepLines/>
              <w:numPr>
                <w:ilvl w:val="0"/>
                <w:numId w:val="6"/>
              </w:numPr>
              <w:ind w:hanging="720"/>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w:t>
            </w:r>
            <w:r w:rsidR="00274455" w:rsidRPr="00CB39D5">
              <w:rPr>
                <w:rFonts w:ascii="Book Antiqua" w:hAnsi="Book Antiqua" w:cs="Arial"/>
                <w:i/>
                <w:iCs/>
                <w:sz w:val="22"/>
                <w:szCs w:val="22"/>
              </w:rPr>
              <w:t>i</w:t>
            </w:r>
            <w:r w:rsidRPr="00CB39D5">
              <w:rPr>
                <w:rFonts w:ascii="Book Antiqua" w:hAnsi="Book Antiqua" w:cs="Arial"/>
                <w:i/>
                <w:iCs/>
                <w:sz w:val="22"/>
                <w:szCs w:val="22"/>
              </w:rPr>
              <w:t>ii) of the stipulated Qualification Requirements enclosed at Annexure-A(BDS)</w:t>
            </w:r>
            <w:r w:rsidRPr="00CB39D5">
              <w:rPr>
                <w:rFonts w:ascii="Book Antiqua" w:hAnsi="Book Antiqua" w:cs="Arial"/>
                <w:sz w:val="22"/>
                <w:szCs w:val="22"/>
              </w:rPr>
              <w:t>}.</w:t>
            </w:r>
          </w:p>
          <w:p w14:paraId="4466A21D" w14:textId="77777777" w:rsidR="0040349E" w:rsidRPr="00CB39D5" w:rsidRDefault="0040349E" w:rsidP="00AD320F">
            <w:pPr>
              <w:pStyle w:val="ListParagraph"/>
              <w:keepLines/>
              <w:jc w:val="both"/>
              <w:rPr>
                <w:rFonts w:ascii="Book Antiqua" w:hAnsi="Book Antiqua" w:cs="Arial"/>
                <w:sz w:val="22"/>
                <w:szCs w:val="22"/>
                <w:lang w:val="en-GB"/>
              </w:rPr>
            </w:pPr>
          </w:p>
          <w:p w14:paraId="7184B0C4" w14:textId="127C4DB3" w:rsidR="005240C6" w:rsidRPr="00CB39D5" w:rsidRDefault="00274D11" w:rsidP="001C2C2C">
            <w:pPr>
              <w:pStyle w:val="ListParagraph"/>
              <w:keepLines/>
              <w:numPr>
                <w:ilvl w:val="0"/>
                <w:numId w:val="6"/>
              </w:numPr>
              <w:ind w:hanging="754"/>
              <w:jc w:val="both"/>
              <w:rPr>
                <w:rFonts w:ascii="Book Antiqua" w:hAnsi="Book Antiqua" w:cs="Arial"/>
                <w:sz w:val="22"/>
                <w:szCs w:val="22"/>
              </w:rPr>
            </w:pPr>
            <w:r w:rsidRPr="00CB39D5">
              <w:rPr>
                <w:rFonts w:ascii="Book Antiqua" w:hAnsi="Book Antiqua" w:cs="Arial"/>
                <w:sz w:val="22"/>
                <w:szCs w:val="22"/>
              </w:rPr>
              <w:t xml:space="preserve">Bidders shall also submit </w:t>
            </w:r>
            <w:r w:rsidR="005240C6" w:rsidRPr="00CB39D5">
              <w:rPr>
                <w:rFonts w:ascii="Book Antiqua" w:hAnsi="Book Antiqua" w:cs="Arial"/>
                <w:sz w:val="22"/>
                <w:szCs w:val="22"/>
              </w:rPr>
              <w:t>Form of Joint Undertaking/agreement by the Licensor with the Licensee i.e.</w:t>
            </w:r>
          </w:p>
          <w:p w14:paraId="0A7E3662" w14:textId="77777777" w:rsidR="005240C6" w:rsidRPr="00CB39D5" w:rsidRDefault="005240C6" w:rsidP="005240C6">
            <w:pPr>
              <w:keepLines/>
              <w:ind w:left="612" w:hanging="612"/>
              <w:contextualSpacing/>
              <w:jc w:val="both"/>
              <w:rPr>
                <w:rFonts w:ascii="Book Antiqua" w:hAnsi="Book Antiqua" w:cs="Arial"/>
                <w:sz w:val="22"/>
                <w:szCs w:val="22"/>
              </w:rPr>
            </w:pPr>
          </w:p>
          <w:p w14:paraId="26F905BA" w14:textId="77777777"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3A5D65EC" w14:textId="77777777" w:rsidR="005240C6" w:rsidRPr="00CB39D5" w:rsidRDefault="005240C6" w:rsidP="005240C6">
            <w:pPr>
              <w:keepLines/>
              <w:ind w:left="612" w:hanging="612"/>
              <w:contextualSpacing/>
              <w:jc w:val="both"/>
              <w:rPr>
                <w:rFonts w:ascii="Book Antiqua" w:hAnsi="Book Antiqua" w:cs="Arial"/>
                <w:sz w:val="22"/>
                <w:szCs w:val="22"/>
              </w:rPr>
            </w:pPr>
          </w:p>
          <w:p w14:paraId="2C1BCECD" w14:textId="564E0AE6"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w:t>
            </w:r>
            <w:r w:rsidR="00D30D69" w:rsidRPr="00D30D69">
              <w:rPr>
                <w:rFonts w:ascii="Book Antiqua" w:hAnsi="Book Antiqua" w:cs="Arial"/>
                <w:i/>
                <w:iCs/>
                <w:sz w:val="22"/>
                <w:szCs w:val="22"/>
              </w:rPr>
              <w:t>Clause 1.1 (a), 1.1(b) or 1.1 (c)</w:t>
            </w:r>
            <w:r w:rsidRPr="00CB39D5">
              <w:rPr>
                <w:rFonts w:ascii="Book Antiqua" w:hAnsi="Book Antiqua" w:cs="Arial"/>
                <w:i/>
                <w:iCs/>
                <w:sz w:val="22"/>
                <w:szCs w:val="22"/>
              </w:rPr>
              <w:t>of the QR but meeting the requirements specified at Clause  1.1 (d) of the QR</w:t>
            </w:r>
            <w:r w:rsidRPr="00CB39D5">
              <w:rPr>
                <w:rFonts w:ascii="Book Antiqua" w:hAnsi="Book Antiqua" w:cs="Arial"/>
                <w:sz w:val="22"/>
                <w:szCs w:val="22"/>
              </w:rPr>
              <w:t>}</w:t>
            </w:r>
          </w:p>
          <w:p w14:paraId="41D94D90" w14:textId="77777777" w:rsidR="005240C6" w:rsidRPr="00CB39D5" w:rsidRDefault="005240C6" w:rsidP="005240C6">
            <w:pPr>
              <w:keepLines/>
              <w:ind w:left="612" w:hanging="612"/>
              <w:contextualSpacing/>
              <w:jc w:val="both"/>
              <w:rPr>
                <w:rFonts w:ascii="Book Antiqua" w:hAnsi="Book Antiqua" w:cs="Arial"/>
                <w:sz w:val="22"/>
                <w:szCs w:val="22"/>
              </w:rPr>
            </w:pPr>
          </w:p>
          <w:p w14:paraId="488164E7" w14:textId="50F68A9E"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730E2B" w:rsidRPr="00730E2B">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(d) of the QR}</w:t>
            </w:r>
            <w:r w:rsidRPr="00CB39D5">
              <w:rPr>
                <w:rFonts w:ascii="Book Antiqua" w:hAnsi="Book Antiqua" w:cs="Arial"/>
                <w:sz w:val="22"/>
                <w:szCs w:val="22"/>
              </w:rPr>
              <w:t xml:space="preserve">  </w:t>
            </w:r>
            <w:r w:rsidR="00730E2B">
              <w:rPr>
                <w:rFonts w:ascii="Book Antiqua" w:hAnsi="Book Antiqua" w:cs="Arial"/>
                <w:sz w:val="22"/>
                <w:szCs w:val="22"/>
              </w:rPr>
              <w:t xml:space="preserve"> </w:t>
            </w:r>
          </w:p>
          <w:p w14:paraId="769D86F4" w14:textId="5E8D65BB" w:rsidR="00E920B0" w:rsidRPr="00CB39D5" w:rsidRDefault="00E920B0" w:rsidP="00274D11">
            <w:pPr>
              <w:pStyle w:val="ListParagraph"/>
              <w:keepLines/>
              <w:ind w:left="1331"/>
              <w:jc w:val="both"/>
              <w:rPr>
                <w:rFonts w:ascii="Book Antiqua" w:hAnsi="Book Antiqua" w:cs="Arial"/>
                <w:sz w:val="22"/>
                <w:szCs w:val="22"/>
              </w:rPr>
            </w:pPr>
          </w:p>
          <w:p w14:paraId="13988947" w14:textId="77777777" w:rsidR="0040349E" w:rsidRPr="00CB39D5" w:rsidRDefault="0040349E" w:rsidP="00AD320F">
            <w:pPr>
              <w:pStyle w:val="ListParagraph"/>
              <w:keepLines/>
              <w:jc w:val="both"/>
              <w:rPr>
                <w:rFonts w:ascii="Book Antiqua" w:hAnsi="Book Antiqua" w:cs="Arial"/>
                <w:b/>
                <w:bCs/>
                <w:sz w:val="22"/>
                <w:szCs w:val="22"/>
              </w:rPr>
            </w:pPr>
          </w:p>
        </w:tc>
      </w:tr>
      <w:tr w:rsidR="0040349E" w:rsidRPr="00CB39D5" w14:paraId="48024866" w14:textId="77777777" w:rsidTr="00265864">
        <w:tc>
          <w:tcPr>
            <w:tcW w:w="1080" w:type="dxa"/>
            <w:tcBorders>
              <w:right w:val="single" w:sz="4" w:space="0" w:color="auto"/>
            </w:tcBorders>
          </w:tcPr>
          <w:p w14:paraId="29B6EEF0"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ITB Clause</w:t>
            </w:r>
          </w:p>
          <w:p w14:paraId="1A0A1605"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9.1 (b) vii</w:t>
            </w:r>
          </w:p>
        </w:tc>
        <w:tc>
          <w:tcPr>
            <w:tcW w:w="7200" w:type="dxa"/>
            <w:tcBorders>
              <w:left w:val="single" w:sz="4" w:space="0" w:color="auto"/>
            </w:tcBorders>
          </w:tcPr>
          <w:p w14:paraId="0FFB8933"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Sub-Clause ITB 9.1(b) (vii) with the following:</w:t>
            </w:r>
          </w:p>
          <w:p w14:paraId="3FCB12AA" w14:textId="77777777" w:rsidR="0040349E" w:rsidRPr="00CB39D5" w:rsidRDefault="0040349E" w:rsidP="00AD320F">
            <w:pPr>
              <w:keepLines/>
              <w:contextualSpacing/>
              <w:jc w:val="both"/>
              <w:rPr>
                <w:rFonts w:ascii="Book Antiqua" w:hAnsi="Book Antiqua" w:cs="Arial"/>
                <w:sz w:val="22"/>
                <w:szCs w:val="22"/>
              </w:rPr>
            </w:pPr>
          </w:p>
          <w:p w14:paraId="707D58B6" w14:textId="4CB30FD0" w:rsidR="0040349E" w:rsidRPr="00CB39D5" w:rsidRDefault="0040349E" w:rsidP="00AD320F">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 xml:space="preserve">Bidders </w:t>
            </w:r>
            <w:r w:rsidR="009C5005" w:rsidRPr="00CB39D5">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Pr="00CB39D5" w:rsidRDefault="000312C3" w:rsidP="000312C3">
            <w:pPr>
              <w:keepLines/>
              <w:jc w:val="both"/>
              <w:rPr>
                <w:rFonts w:ascii="Book Antiqua" w:hAnsi="Book Antiqua" w:cs="Arial"/>
                <w:b/>
                <w:bCs/>
                <w:sz w:val="22"/>
                <w:szCs w:val="22"/>
              </w:rPr>
            </w:pPr>
          </w:p>
          <w:p w14:paraId="70B6120B" w14:textId="6092440F" w:rsidR="000312C3" w:rsidRPr="00CB39D5" w:rsidRDefault="0041715B" w:rsidP="000312C3">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0312C3" w:rsidRPr="00CB39D5">
              <w:rPr>
                <w:rFonts w:ascii="Book Antiqua" w:hAnsi="Book Antiqua" w:cs="Arial"/>
                <w:sz w:val="22"/>
                <w:szCs w:val="22"/>
              </w:rPr>
              <w:t>.</w:t>
            </w:r>
          </w:p>
          <w:p w14:paraId="13C12A77" w14:textId="77777777" w:rsidR="0040349E" w:rsidRPr="00CB39D5" w:rsidRDefault="0040349E" w:rsidP="00AD320F">
            <w:pPr>
              <w:pStyle w:val="ListParagraph"/>
              <w:keepLines/>
              <w:jc w:val="both"/>
              <w:rPr>
                <w:rFonts w:ascii="Book Antiqua" w:hAnsi="Book Antiqua" w:cs="Arial"/>
                <w:b/>
                <w:bCs/>
                <w:sz w:val="22"/>
                <w:szCs w:val="22"/>
              </w:rPr>
            </w:pPr>
          </w:p>
          <w:p w14:paraId="7486E3E1" w14:textId="1676A18B" w:rsidR="0040349E" w:rsidRPr="00CB39D5" w:rsidRDefault="0040349E" w:rsidP="00AD320F">
            <w:pPr>
              <w:pStyle w:val="ListParagraph"/>
              <w:keepLines/>
              <w:numPr>
                <w:ilvl w:val="0"/>
                <w:numId w:val="15"/>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proofErr w:type="gramStart"/>
            <w:r w:rsidRPr="00CB39D5">
              <w:rPr>
                <w:rFonts w:ascii="Book Antiqua" w:hAnsi="Book Antiqua" w:cs="Arial"/>
                <w:sz w:val="22"/>
                <w:szCs w:val="22"/>
              </w:rPr>
              <w:t>} .</w:t>
            </w:r>
            <w:proofErr w:type="gramEnd"/>
          </w:p>
          <w:p w14:paraId="75E127F8" w14:textId="77777777" w:rsidR="0040349E" w:rsidRPr="00CB39D5" w:rsidRDefault="0040349E" w:rsidP="00AD320F">
            <w:pPr>
              <w:pStyle w:val="ListParagraph"/>
              <w:keepLines/>
              <w:jc w:val="both"/>
              <w:rPr>
                <w:rFonts w:ascii="Book Antiqua" w:hAnsi="Book Antiqua" w:cs="Arial"/>
                <w:sz w:val="22"/>
                <w:szCs w:val="22"/>
                <w:lang w:val="en-GB"/>
              </w:rPr>
            </w:pPr>
          </w:p>
          <w:p w14:paraId="08E3B578" w14:textId="62BCE887" w:rsidR="00274D11" w:rsidRPr="00CB39D5" w:rsidRDefault="00274D11" w:rsidP="00274D11">
            <w:pPr>
              <w:pStyle w:val="ListParagraph"/>
              <w:keepLines/>
              <w:numPr>
                <w:ilvl w:val="0"/>
                <w:numId w:val="15"/>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22B5691A" w14:textId="77777777" w:rsidR="00274D11" w:rsidRPr="00CB39D5" w:rsidRDefault="00274D11" w:rsidP="00274D11">
            <w:pPr>
              <w:keepLines/>
              <w:ind w:left="612" w:hanging="612"/>
              <w:contextualSpacing/>
              <w:jc w:val="both"/>
              <w:rPr>
                <w:rFonts w:ascii="Book Antiqua" w:hAnsi="Book Antiqua" w:cs="Arial"/>
                <w:sz w:val="22"/>
                <w:szCs w:val="22"/>
              </w:rPr>
            </w:pPr>
          </w:p>
          <w:p w14:paraId="248DE03D" w14:textId="77777777"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71E05D2C" w14:textId="77777777" w:rsidR="00274D11" w:rsidRPr="00CB39D5" w:rsidRDefault="00274D11" w:rsidP="00274D11">
            <w:pPr>
              <w:keepLines/>
              <w:ind w:left="612" w:hanging="612"/>
              <w:contextualSpacing/>
              <w:jc w:val="both"/>
              <w:rPr>
                <w:rFonts w:ascii="Book Antiqua" w:hAnsi="Book Antiqua" w:cs="Arial"/>
                <w:sz w:val="22"/>
                <w:szCs w:val="22"/>
              </w:rPr>
            </w:pPr>
          </w:p>
          <w:p w14:paraId="47635918" w14:textId="66F1C5FD"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w:t>
            </w:r>
            <w:r w:rsidRPr="00CB39D5">
              <w:rPr>
                <w:rFonts w:ascii="Book Antiqua" w:hAnsi="Book Antiqua" w:cs="Arial"/>
                <w:i/>
                <w:iCs/>
                <w:sz w:val="22"/>
                <w:szCs w:val="22"/>
              </w:rPr>
              <w:lastRenderedPageBreak/>
              <w:t xml:space="preserve">requirements specified at </w:t>
            </w:r>
            <w:r w:rsidR="00B66479" w:rsidRPr="00B66479">
              <w:rPr>
                <w:rFonts w:ascii="Book Antiqua" w:hAnsi="Book Antiqua" w:cs="Arial"/>
                <w:i/>
                <w:iCs/>
                <w:sz w:val="22"/>
                <w:szCs w:val="22"/>
              </w:rPr>
              <w:t>Clause 1.1 (a), 1.1(b) or 1.1 (c)</w:t>
            </w:r>
            <w:r w:rsidR="00B66479">
              <w:rPr>
                <w:rFonts w:ascii="Book Antiqua" w:hAnsi="Book Antiqua" w:cs="Arial"/>
                <w:i/>
                <w:iCs/>
                <w:sz w:val="22"/>
                <w:szCs w:val="22"/>
              </w:rPr>
              <w:t xml:space="preserve"> </w:t>
            </w:r>
            <w:r w:rsidRPr="00CB39D5">
              <w:rPr>
                <w:rFonts w:ascii="Book Antiqua" w:hAnsi="Book Antiqua" w:cs="Arial"/>
                <w:i/>
                <w:iCs/>
                <w:sz w:val="22"/>
                <w:szCs w:val="22"/>
              </w:rPr>
              <w:t>of the QR but meeting the requirements specified at Clause  1.1 (d) of the QR</w:t>
            </w:r>
            <w:r w:rsidRPr="00CB39D5">
              <w:rPr>
                <w:rFonts w:ascii="Book Antiqua" w:hAnsi="Book Antiqua" w:cs="Arial"/>
                <w:sz w:val="22"/>
                <w:szCs w:val="22"/>
              </w:rPr>
              <w:t>}</w:t>
            </w:r>
          </w:p>
          <w:p w14:paraId="495DCE27" w14:textId="77777777" w:rsidR="00274D11" w:rsidRPr="00CB39D5" w:rsidRDefault="00274D11" w:rsidP="00274D11">
            <w:pPr>
              <w:keepLines/>
              <w:ind w:left="612" w:hanging="612"/>
              <w:contextualSpacing/>
              <w:jc w:val="both"/>
              <w:rPr>
                <w:rFonts w:ascii="Book Antiqua" w:hAnsi="Book Antiqua" w:cs="Arial"/>
                <w:sz w:val="22"/>
                <w:szCs w:val="22"/>
              </w:rPr>
            </w:pPr>
          </w:p>
          <w:p w14:paraId="2EBA7F3E" w14:textId="52E96279"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B66479" w:rsidRPr="00B66479">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(d) of the QR}</w:t>
            </w:r>
            <w:r w:rsidRPr="00CB39D5">
              <w:rPr>
                <w:rFonts w:ascii="Book Antiqua" w:hAnsi="Book Antiqua" w:cs="Arial"/>
                <w:sz w:val="22"/>
                <w:szCs w:val="22"/>
              </w:rPr>
              <w:t xml:space="preserve">  </w:t>
            </w:r>
          </w:p>
          <w:p w14:paraId="43B03588" w14:textId="77777777" w:rsidR="00274D11" w:rsidRPr="00CB39D5" w:rsidRDefault="00274D11" w:rsidP="00274D11">
            <w:pPr>
              <w:pStyle w:val="ListParagraph"/>
              <w:keepLines/>
              <w:ind w:left="1331"/>
              <w:jc w:val="both"/>
              <w:rPr>
                <w:rFonts w:ascii="Book Antiqua" w:hAnsi="Book Antiqua" w:cs="Arial"/>
                <w:sz w:val="22"/>
                <w:szCs w:val="22"/>
              </w:rPr>
            </w:pPr>
          </w:p>
          <w:p w14:paraId="488240F1" w14:textId="77777777" w:rsidR="0040349E" w:rsidRPr="00CB39D5" w:rsidRDefault="0040349E" w:rsidP="00AD320F">
            <w:pPr>
              <w:pStyle w:val="Default"/>
              <w:keepLines/>
              <w:ind w:left="720"/>
              <w:contextualSpacing/>
              <w:jc w:val="both"/>
              <w:rPr>
                <w:rFonts w:cs="Arial"/>
                <w:sz w:val="22"/>
                <w:szCs w:val="22"/>
                <w:lang w:val="en-IN"/>
              </w:rPr>
            </w:pPr>
          </w:p>
        </w:tc>
      </w:tr>
      <w:tr w:rsidR="0040349E" w:rsidRPr="00CB39D5" w14:paraId="64BC0058" w14:textId="77777777" w:rsidTr="00265864">
        <w:tc>
          <w:tcPr>
            <w:tcW w:w="1080" w:type="dxa"/>
            <w:tcBorders>
              <w:right w:val="single" w:sz="4" w:space="0" w:color="auto"/>
            </w:tcBorders>
          </w:tcPr>
          <w:p w14:paraId="1AA04BA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CB39D5" w:rsidRDefault="0040349E" w:rsidP="00AD320F">
            <w:pPr>
              <w:keepLines/>
              <w:contextualSpacing/>
              <w:rPr>
                <w:rFonts w:ascii="Book Antiqua" w:hAnsi="Book Antiqua" w:cs="Arial"/>
                <w:color w:val="000000" w:themeColor="text1"/>
                <w:sz w:val="22"/>
                <w:szCs w:val="22"/>
              </w:rPr>
            </w:pPr>
            <w:r w:rsidRPr="00CB39D5">
              <w:rPr>
                <w:rFonts w:ascii="Book Antiqua" w:hAnsi="Book Antiqua" w:cs="Arial"/>
                <w:color w:val="000000" w:themeColor="text1"/>
                <w:sz w:val="22"/>
                <w:szCs w:val="22"/>
              </w:rPr>
              <w:t>ITB 9.2</w:t>
            </w:r>
          </w:p>
          <w:p w14:paraId="3D958E95" w14:textId="77777777" w:rsidR="0040349E" w:rsidRPr="00CB39D5"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CB39D5"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Alternative bids shall not be permitted</w:t>
            </w:r>
          </w:p>
          <w:p w14:paraId="2D8BBC1A" w14:textId="77777777" w:rsidR="006B6B80" w:rsidRPr="00CB39D5"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CB39D5" w14:paraId="338973E2" w14:textId="77777777" w:rsidTr="00265864">
        <w:tc>
          <w:tcPr>
            <w:tcW w:w="1080" w:type="dxa"/>
            <w:tcBorders>
              <w:right w:val="single" w:sz="4" w:space="0" w:color="auto"/>
            </w:tcBorders>
          </w:tcPr>
          <w:p w14:paraId="1B661413"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ITB 9.3 (a) </w:t>
            </w:r>
          </w:p>
          <w:p w14:paraId="0E4FBE6D"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CB39D5" w:rsidRDefault="0040349E" w:rsidP="00AD320F">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9.3(a) with the following</w:t>
            </w:r>
            <w:r w:rsidRPr="00CB39D5">
              <w:rPr>
                <w:rFonts w:ascii="Book Antiqua" w:hAnsi="Book Antiqua" w:cs="Arial"/>
                <w:b/>
                <w:bCs/>
                <w:sz w:val="22"/>
                <w:szCs w:val="22"/>
              </w:rPr>
              <w:t>:</w:t>
            </w:r>
          </w:p>
          <w:p w14:paraId="2207DB40" w14:textId="77777777" w:rsidR="0040349E" w:rsidRPr="00CB39D5" w:rsidRDefault="0040349E" w:rsidP="00AD320F">
            <w:pPr>
              <w:pStyle w:val="Default"/>
              <w:keepLines/>
              <w:contextualSpacing/>
              <w:jc w:val="both"/>
              <w:rPr>
                <w:rFonts w:cs="Arial"/>
                <w:sz w:val="22"/>
                <w:szCs w:val="22"/>
              </w:rPr>
            </w:pPr>
          </w:p>
          <w:p w14:paraId="503966DA" w14:textId="77777777" w:rsidR="0040349E" w:rsidRPr="00CB39D5" w:rsidRDefault="0040349E" w:rsidP="00AD320F">
            <w:pPr>
              <w:pStyle w:val="Default"/>
              <w:keepLines/>
              <w:contextualSpacing/>
              <w:jc w:val="both"/>
              <w:rPr>
                <w:rFonts w:cs="Arial"/>
                <w:sz w:val="22"/>
                <w:szCs w:val="22"/>
              </w:rPr>
            </w:pPr>
            <w:r w:rsidRPr="00CB39D5">
              <w:rPr>
                <w:rFonts w:cs="Arial"/>
                <w:sz w:val="22"/>
                <w:szCs w:val="22"/>
              </w:rPr>
              <w:t xml:space="preserve">(a) Attachment 1: </w:t>
            </w:r>
            <w:r w:rsidRPr="00CB39D5">
              <w:rPr>
                <w:rFonts w:cs="Arial"/>
                <w:b/>
                <w:bCs/>
                <w:sz w:val="22"/>
                <w:szCs w:val="22"/>
              </w:rPr>
              <w:t>Not Applicable</w:t>
            </w:r>
            <w:r w:rsidRPr="00CB39D5">
              <w:rPr>
                <w:rFonts w:cs="Arial"/>
                <w:sz w:val="22"/>
                <w:szCs w:val="22"/>
              </w:rPr>
              <w:t>.</w:t>
            </w:r>
          </w:p>
          <w:p w14:paraId="452B91E9" w14:textId="77777777" w:rsidR="00780563" w:rsidRPr="00CB39D5" w:rsidRDefault="00780563" w:rsidP="00AD320F">
            <w:pPr>
              <w:keepLines/>
              <w:contextualSpacing/>
              <w:jc w:val="both"/>
              <w:rPr>
                <w:rFonts w:ascii="Book Antiqua" w:hAnsi="Book Antiqua" w:cs="Arial"/>
                <w:b/>
                <w:bCs/>
                <w:sz w:val="22"/>
                <w:szCs w:val="22"/>
                <w:lang w:val="en-GB"/>
              </w:rPr>
            </w:pPr>
          </w:p>
        </w:tc>
      </w:tr>
      <w:tr w:rsidR="0040349E" w:rsidRPr="00CB39D5" w14:paraId="6877C801" w14:textId="77777777" w:rsidTr="00265864">
        <w:tc>
          <w:tcPr>
            <w:tcW w:w="1080" w:type="dxa"/>
            <w:tcBorders>
              <w:right w:val="single" w:sz="4" w:space="0" w:color="auto"/>
            </w:tcBorders>
          </w:tcPr>
          <w:p w14:paraId="3B2F6F9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7B435982"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Replace para 11 of ITB Cl. 9.3(c) with the following:</w:t>
            </w:r>
          </w:p>
          <w:p w14:paraId="61CDC4BD" w14:textId="77777777" w:rsidR="0040349E" w:rsidRPr="00CB39D5" w:rsidRDefault="0040349E" w:rsidP="00AD320F">
            <w:pPr>
              <w:keepLines/>
              <w:contextualSpacing/>
              <w:jc w:val="both"/>
              <w:rPr>
                <w:rFonts w:ascii="Book Antiqua" w:hAnsi="Book Antiqua" w:cs="Arial"/>
                <w:b/>
                <w:bCs/>
                <w:sz w:val="22"/>
                <w:szCs w:val="22"/>
              </w:rPr>
            </w:pPr>
          </w:p>
          <w:p w14:paraId="087AC22C" w14:textId="59519A6D" w:rsidR="0040349E" w:rsidRPr="00CB39D5" w:rsidRDefault="0040349E" w:rsidP="00C27469">
            <w:pPr>
              <w:pStyle w:val="Default"/>
              <w:keepLines/>
              <w:ind w:left="15" w:hanging="15"/>
              <w:contextualSpacing/>
              <w:jc w:val="both"/>
              <w:rPr>
                <w:rFonts w:cs="Arial"/>
                <w:sz w:val="22"/>
                <w:szCs w:val="22"/>
              </w:rPr>
            </w:pPr>
            <w:r w:rsidRPr="00CB39D5">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B39D5">
              <w:rPr>
                <w:rFonts w:cs="Times New Roman"/>
                <w:sz w:val="22"/>
                <w:szCs w:val="22"/>
              </w:rPr>
              <w:t>’</w:t>
            </w:r>
            <w:r w:rsidRPr="00CB39D5">
              <w:rPr>
                <w:rFonts w:cs="Arial"/>
                <w:sz w:val="22"/>
                <w:szCs w:val="22"/>
              </w:rPr>
              <w:t xml:space="preserve">s tenders for a period of 1 to 3 years, as considered appropriate and its Contract Performance Guarantee shall be forfeited besides taking other actions as deemed appropriate </w:t>
            </w:r>
            <w:r w:rsidRPr="00CB39D5">
              <w:rPr>
                <w:rFonts w:cs="Arial"/>
                <w:b/>
                <w:bCs/>
                <w:sz w:val="22"/>
                <w:szCs w:val="22"/>
              </w:rPr>
              <w:t>inter-alia considering bid submitted by the Bidder in future packages as non-responsive in line with ITB 13.6</w:t>
            </w:r>
            <w:r w:rsidRPr="00CB39D5">
              <w:rPr>
                <w:rFonts w:cs="Arial"/>
                <w:sz w:val="22"/>
                <w:szCs w:val="22"/>
              </w:rPr>
              <w:t>.</w:t>
            </w:r>
          </w:p>
        </w:tc>
      </w:tr>
      <w:tr w:rsidR="0040349E" w:rsidRPr="00CB39D5" w14:paraId="22FE6510" w14:textId="77777777" w:rsidTr="00265864">
        <w:tc>
          <w:tcPr>
            <w:tcW w:w="1080" w:type="dxa"/>
            <w:tcBorders>
              <w:right w:val="single" w:sz="4" w:space="0" w:color="auto"/>
            </w:tcBorders>
          </w:tcPr>
          <w:p w14:paraId="5640CD24"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2B2CEDCD" w14:textId="77777777" w:rsidR="0040349E" w:rsidRPr="00CB39D5" w:rsidRDefault="0040349E" w:rsidP="00AD320F">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9.3 (c) with the following:</w:t>
            </w:r>
          </w:p>
          <w:p w14:paraId="75AB9894" w14:textId="77777777" w:rsidR="0040349E" w:rsidRPr="00CB39D5" w:rsidRDefault="0040349E" w:rsidP="00AD320F">
            <w:pPr>
              <w:pStyle w:val="ListParagraph"/>
              <w:keepLines/>
              <w:jc w:val="both"/>
              <w:rPr>
                <w:rFonts w:ascii="Book Antiqua" w:hAnsi="Book Antiqua" w:cs="Arial"/>
                <w:b/>
                <w:bCs/>
                <w:sz w:val="6"/>
                <w:szCs w:val="6"/>
              </w:rPr>
            </w:pPr>
          </w:p>
          <w:p w14:paraId="53094E11" w14:textId="2DBD4B50"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w:t>
            </w:r>
            <w:r w:rsidRPr="003F4A55">
              <w:rPr>
                <w:rFonts w:ascii="Book Antiqua" w:hAnsi="Book Antiqua" w:cs="Arial"/>
                <w:sz w:val="22"/>
                <w:szCs w:val="22"/>
              </w:rPr>
              <w:t>Conductor</w:t>
            </w:r>
            <w:r w:rsidRPr="00CB39D5">
              <w:rPr>
                <w:rFonts w:ascii="Book Antiqua" w:hAnsi="Book Antiqua" w:cs="Arial"/>
                <w:sz w:val="22"/>
                <w:szCs w:val="22"/>
              </w:rPr>
              <w:t xml:space="preserve">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r w:rsidRPr="00CB39D5">
              <w:rPr>
                <w:rFonts w:ascii="Book Antiqua" w:hAnsi="Book Antiqua" w:cs="Arial"/>
                <w:sz w:val="22"/>
                <w:szCs w:val="22"/>
              </w:rPr>
              <w:t>}.</w:t>
            </w:r>
          </w:p>
          <w:p w14:paraId="2704B606" w14:textId="77777777" w:rsidR="0040349E" w:rsidRPr="00CB39D5" w:rsidRDefault="0040349E" w:rsidP="00AD320F">
            <w:pPr>
              <w:pStyle w:val="ListParagraph"/>
              <w:keepLines/>
              <w:jc w:val="both"/>
              <w:rPr>
                <w:rFonts w:ascii="Book Antiqua" w:hAnsi="Book Antiqua" w:cs="Arial"/>
                <w:sz w:val="10"/>
                <w:szCs w:val="10"/>
                <w:lang w:val="en-GB"/>
              </w:rPr>
            </w:pPr>
          </w:p>
          <w:p w14:paraId="7F858579" w14:textId="77777777" w:rsidR="000C05C6" w:rsidRPr="00CB39D5" w:rsidRDefault="000C05C6" w:rsidP="000C05C6">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405E6200" w14:textId="77777777" w:rsidR="000C05C6" w:rsidRPr="00CB39D5" w:rsidRDefault="000C05C6" w:rsidP="000C05C6">
            <w:pPr>
              <w:keepLines/>
              <w:ind w:left="612" w:hanging="612"/>
              <w:contextualSpacing/>
              <w:jc w:val="both"/>
              <w:rPr>
                <w:rFonts w:ascii="Book Antiqua" w:hAnsi="Book Antiqua" w:cs="Arial"/>
                <w:sz w:val="22"/>
                <w:szCs w:val="22"/>
              </w:rPr>
            </w:pPr>
          </w:p>
          <w:p w14:paraId="7FE27B54" w14:textId="77777777"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2EA243D9" w14:textId="77777777" w:rsidR="000C05C6" w:rsidRPr="00CB39D5" w:rsidRDefault="000C05C6" w:rsidP="000C05C6">
            <w:pPr>
              <w:keepLines/>
              <w:ind w:left="612" w:hanging="612"/>
              <w:contextualSpacing/>
              <w:jc w:val="both"/>
              <w:rPr>
                <w:rFonts w:ascii="Book Antiqua" w:hAnsi="Book Antiqua" w:cs="Arial"/>
                <w:sz w:val="22"/>
                <w:szCs w:val="22"/>
              </w:rPr>
            </w:pPr>
          </w:p>
          <w:p w14:paraId="221198E7" w14:textId="229F6344"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in case Bidder is submitting its bid in line with Clause 1.3(iii) of the stipulated Qualification Requirements (QR) enclosed at Annexure-</w:t>
            </w:r>
            <w:r w:rsidRPr="00CB39D5">
              <w:rPr>
                <w:rFonts w:ascii="Book Antiqua" w:hAnsi="Book Antiqua" w:cs="Arial"/>
                <w:i/>
                <w:iCs/>
                <w:sz w:val="22"/>
                <w:szCs w:val="22"/>
              </w:rPr>
              <w:lastRenderedPageBreak/>
              <w:t xml:space="preserve">A(BDS) and Bidder / Conductor Manufacturer is not meeting requirements specified at </w:t>
            </w:r>
            <w:r w:rsidR="004E2C5E" w:rsidRPr="004E2C5E">
              <w:rPr>
                <w:rFonts w:ascii="Book Antiqua" w:hAnsi="Book Antiqua" w:cs="Arial"/>
                <w:i/>
                <w:iCs/>
                <w:sz w:val="22"/>
                <w:szCs w:val="22"/>
              </w:rPr>
              <w:t>Clause 1.1 (a), 1.1(b) or 1.1 (c)</w:t>
            </w:r>
            <w:r w:rsidR="004E2C5E">
              <w:rPr>
                <w:rFonts w:ascii="Book Antiqua" w:hAnsi="Book Antiqua" w:cs="Arial"/>
                <w:i/>
                <w:iCs/>
                <w:sz w:val="22"/>
                <w:szCs w:val="22"/>
              </w:rPr>
              <w:t xml:space="preserve"> </w:t>
            </w:r>
            <w:r w:rsidRPr="00CB39D5">
              <w:rPr>
                <w:rFonts w:ascii="Book Antiqua" w:hAnsi="Book Antiqua" w:cs="Arial"/>
                <w:i/>
                <w:iCs/>
                <w:sz w:val="22"/>
                <w:szCs w:val="22"/>
              </w:rPr>
              <w:t>of the QR but meeting the requirements specified at Clause  1.1 (d) of the QR</w:t>
            </w:r>
            <w:r w:rsidRPr="00CB39D5">
              <w:rPr>
                <w:rFonts w:ascii="Book Antiqua" w:hAnsi="Book Antiqua" w:cs="Arial"/>
                <w:sz w:val="22"/>
                <w:szCs w:val="22"/>
              </w:rPr>
              <w:t>}</w:t>
            </w:r>
          </w:p>
          <w:p w14:paraId="18238AD2" w14:textId="77777777" w:rsidR="000C05C6" w:rsidRPr="00CB39D5" w:rsidRDefault="000C05C6" w:rsidP="000C05C6">
            <w:pPr>
              <w:keepLines/>
              <w:ind w:left="612" w:hanging="612"/>
              <w:contextualSpacing/>
              <w:jc w:val="both"/>
              <w:rPr>
                <w:rFonts w:ascii="Book Antiqua" w:hAnsi="Book Antiqua" w:cs="Arial"/>
                <w:sz w:val="22"/>
                <w:szCs w:val="22"/>
              </w:rPr>
            </w:pPr>
          </w:p>
          <w:p w14:paraId="269156E8" w14:textId="39C3316D"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B66479" w:rsidRPr="00B66479">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(d) of the QR}</w:t>
            </w:r>
            <w:r w:rsidRPr="00CB39D5">
              <w:rPr>
                <w:rFonts w:ascii="Book Antiqua" w:hAnsi="Book Antiqua" w:cs="Arial"/>
                <w:sz w:val="22"/>
                <w:szCs w:val="22"/>
              </w:rPr>
              <w:t xml:space="preserve">  </w:t>
            </w:r>
          </w:p>
          <w:p w14:paraId="7B6AD604" w14:textId="77777777" w:rsidR="0040349E" w:rsidRPr="00CB39D5" w:rsidRDefault="0040349E" w:rsidP="00AD320F">
            <w:pPr>
              <w:pStyle w:val="Default"/>
              <w:keepLines/>
              <w:contextualSpacing/>
              <w:jc w:val="both"/>
              <w:rPr>
                <w:rFonts w:cs="Arial"/>
                <w:sz w:val="12"/>
                <w:szCs w:val="12"/>
                <w:lang w:val="en-IN"/>
              </w:rPr>
            </w:pPr>
          </w:p>
          <w:p w14:paraId="4CA15CC0" w14:textId="430FFC13"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lang w:val="en-GB"/>
              </w:rPr>
              <w:t>Consent</w:t>
            </w:r>
            <w:r w:rsidR="00700E0A" w:rsidRPr="00CB39D5">
              <w:rPr>
                <w:rFonts w:ascii="Book Antiqua" w:hAnsi="Book Antiqua" w:cs="Arial"/>
                <w:sz w:val="22"/>
                <w:szCs w:val="22"/>
                <w:lang w:val="en-GB"/>
              </w:rPr>
              <w:t>/confirmation</w:t>
            </w:r>
            <w:r w:rsidRPr="00CB39D5">
              <w:rPr>
                <w:rFonts w:ascii="Book Antiqua" w:hAnsi="Book Antiqua" w:cs="Arial"/>
                <w:sz w:val="22"/>
                <w:szCs w:val="22"/>
                <w:lang w:val="en-GB"/>
              </w:rPr>
              <w:t xml:space="preserve"> Letter from Sub-Contractor:</w:t>
            </w:r>
          </w:p>
          <w:p w14:paraId="657010FB" w14:textId="77777777" w:rsidR="0040349E" w:rsidRPr="00CB39D5" w:rsidRDefault="0040349E" w:rsidP="00AD320F">
            <w:pPr>
              <w:pStyle w:val="ListParagraph"/>
              <w:keepLines/>
              <w:jc w:val="both"/>
              <w:rPr>
                <w:rFonts w:ascii="Book Antiqua" w:hAnsi="Book Antiqua" w:cs="Arial"/>
                <w:sz w:val="12"/>
                <w:szCs w:val="12"/>
                <w:lang w:val="en-GB"/>
              </w:rPr>
            </w:pPr>
          </w:p>
          <w:p w14:paraId="03C9CD55" w14:textId="2345E753" w:rsidR="00815EFB" w:rsidRPr="00CB39D5" w:rsidRDefault="004808AD" w:rsidP="00815EFB">
            <w:pPr>
              <w:pStyle w:val="ListParagraph"/>
              <w:keepLines/>
              <w:jc w:val="both"/>
              <w:rPr>
                <w:rFonts w:ascii="Book Antiqua" w:hAnsi="Book Antiqua" w:cs="Arial"/>
                <w:sz w:val="22"/>
                <w:szCs w:val="22"/>
                <w:lang w:val="en-GB"/>
              </w:rPr>
            </w:pPr>
            <w:r w:rsidRPr="00CB39D5">
              <w:rPr>
                <w:rFonts w:ascii="Book Antiqua" w:hAnsi="Book Antiqua" w:cs="Arial"/>
                <w:sz w:val="22"/>
                <w:szCs w:val="22"/>
              </w:rPr>
              <w:t>Further</w:t>
            </w:r>
            <w:r w:rsidRPr="00CB39D5">
              <w:rPr>
                <w:rFonts w:ascii="Book Antiqua" w:hAnsi="Book Antiqua" w:cs="Arial"/>
                <w:sz w:val="22"/>
                <w:szCs w:val="22"/>
                <w:lang w:val="en-GB"/>
              </w:rPr>
              <w:t xml:space="preserve">, in case </w:t>
            </w:r>
            <w:r w:rsidRPr="00303C49">
              <w:rPr>
                <w:rFonts w:ascii="Book Antiqua" w:hAnsi="Book Antiqua" w:cs="Arial"/>
                <w:sz w:val="22"/>
                <w:szCs w:val="22"/>
                <w:lang w:val="en-GB"/>
              </w:rPr>
              <w:t xml:space="preserve">of Bidder </w:t>
            </w:r>
            <w:r w:rsidRPr="00303C49">
              <w:rPr>
                <w:rFonts w:ascii="Book Antiqua" w:hAnsi="Book Antiqua" w:cs="Arial"/>
                <w:i/>
                <w:iCs/>
                <w:sz w:val="22"/>
                <w:szCs w:val="22"/>
                <w:lang w:val="en-GB"/>
              </w:rPr>
              <w:t xml:space="preserve">[submitting its bid in line with </w:t>
            </w:r>
            <w:r w:rsidRPr="00303C49">
              <w:rPr>
                <w:rFonts w:ascii="Book Antiqua" w:hAnsi="Book Antiqua" w:cs="Arial"/>
                <w:i/>
                <w:iCs/>
                <w:sz w:val="22"/>
                <w:szCs w:val="22"/>
              </w:rPr>
              <w:t xml:space="preserve">Clause 1.1(a) or 1.1(b) or 1.1(c) or 1.1(d) of the stipulated Qualification Requirements (QR) enclosed at Annexure-A(BDS)] </w:t>
            </w:r>
            <w:r w:rsidRPr="00303C49">
              <w:rPr>
                <w:rFonts w:ascii="Book Antiqua" w:hAnsi="Book Antiqua" w:cs="Arial"/>
                <w:sz w:val="22"/>
                <w:szCs w:val="22"/>
              </w:rPr>
              <w:t xml:space="preserve">does not meet the specified Erection Experience criteria specified at </w:t>
            </w:r>
            <w:r w:rsidRPr="00303C49">
              <w:rPr>
                <w:rFonts w:ascii="Book Antiqua" w:hAnsi="Book Antiqua" w:cs="Arial"/>
                <w:i/>
                <w:iCs/>
                <w:sz w:val="22"/>
                <w:szCs w:val="22"/>
              </w:rPr>
              <w:t>Clause 1.2 (a) of the QR on its own</w:t>
            </w:r>
            <w:r w:rsidRPr="00303C49">
              <w:rPr>
                <w:rFonts w:ascii="Book Antiqua" w:hAnsi="Book Antiqua" w:cs="Arial"/>
                <w:sz w:val="22"/>
                <w:szCs w:val="22"/>
              </w:rPr>
              <w:t xml:space="preserve">, he should propose a sub-contractor pursuant to para 1.2(b), who meets the requisite Erection Experience criteria as brought out at clause 1.2(a) of the QR. The bidder </w:t>
            </w:r>
            <w:proofErr w:type="spellStart"/>
            <w:r w:rsidRPr="00303C49">
              <w:rPr>
                <w:rFonts w:ascii="Book Antiqua" w:hAnsi="Book Antiqua" w:cs="Arial"/>
                <w:sz w:val="22"/>
                <w:szCs w:val="22"/>
              </w:rPr>
              <w:t>alongwith</w:t>
            </w:r>
            <w:proofErr w:type="spellEnd"/>
            <w:r w:rsidRPr="00303C49">
              <w:rPr>
                <w:rFonts w:ascii="Book Antiqua" w:hAnsi="Book Antiqua" w:cs="Arial"/>
                <w:sz w:val="22"/>
                <w:szCs w:val="22"/>
              </w:rPr>
              <w:t xml:space="preserve"> their bid shall furnish the details</w:t>
            </w:r>
            <w:r w:rsidRPr="00CB39D5">
              <w:rPr>
                <w:rFonts w:ascii="Book Antiqua" w:hAnsi="Book Antiqua" w:cs="Arial"/>
                <w:sz w:val="22"/>
                <w:szCs w:val="22"/>
              </w:rPr>
              <w:t xml:space="preserve"> of </w:t>
            </w:r>
            <w:r>
              <w:rPr>
                <w:rFonts w:ascii="Book Antiqua" w:hAnsi="Book Antiqua" w:cs="Arial"/>
                <w:sz w:val="22"/>
                <w:szCs w:val="22"/>
              </w:rPr>
              <w:t>proposed</w:t>
            </w:r>
            <w:r w:rsidRPr="00CB39D5">
              <w:rPr>
                <w:rFonts w:ascii="Book Antiqua" w:hAnsi="Book Antiqua" w:cs="Arial"/>
                <w:sz w:val="22"/>
                <w:szCs w:val="22"/>
              </w:rPr>
              <w:t xml:space="preserve"> </w:t>
            </w:r>
            <w:r>
              <w:rPr>
                <w:rFonts w:ascii="Book Antiqua" w:hAnsi="Book Antiqua" w:cs="Arial"/>
                <w:sz w:val="22"/>
                <w:szCs w:val="22"/>
              </w:rPr>
              <w:t>Subcontractor</w:t>
            </w:r>
            <w:r w:rsidRPr="00CB39D5">
              <w:rPr>
                <w:rFonts w:ascii="Book Antiqua" w:hAnsi="Book Antiqua" w:cs="Arial"/>
                <w:sz w:val="22"/>
                <w:szCs w:val="22"/>
              </w:rPr>
              <w:t xml:space="preserve"> </w:t>
            </w:r>
            <w:r>
              <w:rPr>
                <w:rFonts w:ascii="Book Antiqua" w:hAnsi="Book Antiqua" w:cs="Arial"/>
                <w:sz w:val="22"/>
                <w:szCs w:val="22"/>
              </w:rPr>
              <w:t xml:space="preserve">and </w:t>
            </w:r>
            <w:r w:rsidRPr="00CB39D5">
              <w:rPr>
                <w:rFonts w:ascii="Book Antiqua" w:hAnsi="Book Antiqua" w:cs="Arial"/>
                <w:sz w:val="22"/>
                <w:szCs w:val="22"/>
              </w:rPr>
              <w:t>their consent/confirmation letter</w:t>
            </w:r>
            <w:r>
              <w:rPr>
                <w:rFonts w:ascii="Book Antiqua" w:hAnsi="Book Antiqua" w:cs="Arial"/>
                <w:sz w:val="22"/>
                <w:szCs w:val="22"/>
              </w:rPr>
              <w:t>, in line with Sl. No. (8) of Notes of Annexure-A(BDS)</w:t>
            </w:r>
            <w:r w:rsidRPr="00CB39D5">
              <w:rPr>
                <w:rFonts w:ascii="Book Antiqua" w:hAnsi="Book Antiqua" w:cs="Arial"/>
                <w:sz w:val="22"/>
                <w:szCs w:val="22"/>
              </w:rPr>
              <w:t>.</w:t>
            </w:r>
            <w:r>
              <w:rPr>
                <w:rFonts w:ascii="Book Antiqua" w:hAnsi="Book Antiqua" w:cs="Arial"/>
                <w:sz w:val="22"/>
                <w:szCs w:val="22"/>
              </w:rPr>
              <w:t xml:space="preserve"> </w:t>
            </w:r>
          </w:p>
          <w:p w14:paraId="17486838" w14:textId="6FD6F69D" w:rsidR="0040349E" w:rsidRPr="00CB39D5" w:rsidRDefault="0040349E" w:rsidP="00AD320F">
            <w:pPr>
              <w:pStyle w:val="ListParagraph"/>
              <w:keepLines/>
              <w:jc w:val="both"/>
              <w:rPr>
                <w:rFonts w:ascii="Book Antiqua" w:hAnsi="Book Antiqua" w:cs="Arial"/>
                <w:sz w:val="22"/>
                <w:szCs w:val="22"/>
                <w:lang w:val="en-GB"/>
              </w:rPr>
            </w:pPr>
          </w:p>
          <w:p w14:paraId="4FD2E98F" w14:textId="77777777" w:rsidR="0040349E" w:rsidRPr="00CB39D5" w:rsidRDefault="0040349E" w:rsidP="00AD320F">
            <w:pPr>
              <w:pStyle w:val="Default"/>
              <w:keepLines/>
              <w:contextualSpacing/>
              <w:jc w:val="both"/>
              <w:rPr>
                <w:rFonts w:cs="Arial"/>
                <w:sz w:val="12"/>
                <w:szCs w:val="12"/>
              </w:rPr>
            </w:pPr>
          </w:p>
          <w:p w14:paraId="58CCE241" w14:textId="77777777" w:rsidR="00CB6501" w:rsidRPr="00CB39D5" w:rsidRDefault="0040349E" w:rsidP="00AD320F">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Any other document further specified in the Annexure-A (BDS).</w:t>
            </w:r>
          </w:p>
          <w:p w14:paraId="4914188B" w14:textId="4E817E08" w:rsidR="0040349E" w:rsidRPr="00CB39D5" w:rsidRDefault="0040349E" w:rsidP="00CB6501">
            <w:pPr>
              <w:pStyle w:val="ListParagraph"/>
              <w:keepLines/>
              <w:jc w:val="both"/>
              <w:rPr>
                <w:rFonts w:ascii="Book Antiqua" w:hAnsi="Book Antiqua" w:cs="Arial"/>
                <w:sz w:val="22"/>
                <w:szCs w:val="22"/>
              </w:rPr>
            </w:pPr>
            <w:r w:rsidRPr="00CB39D5">
              <w:rPr>
                <w:rFonts w:ascii="Book Antiqua" w:hAnsi="Book Antiqua" w:cs="Arial"/>
                <w:sz w:val="22"/>
                <w:szCs w:val="22"/>
              </w:rPr>
              <w:t xml:space="preserve"> </w:t>
            </w:r>
          </w:p>
        </w:tc>
      </w:tr>
      <w:tr w:rsidR="00924446" w:rsidRPr="00CB39D5" w14:paraId="7BF70BEA" w14:textId="77777777" w:rsidTr="00265864">
        <w:tc>
          <w:tcPr>
            <w:tcW w:w="1080" w:type="dxa"/>
            <w:tcBorders>
              <w:right w:val="single" w:sz="4" w:space="0" w:color="auto"/>
            </w:tcBorders>
          </w:tcPr>
          <w:p w14:paraId="1ADF7E45" w14:textId="77777777" w:rsidR="00924446" w:rsidRPr="00CB39D5"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CB39D5" w:rsidRDefault="006A4B07"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56937BCD" w14:textId="77777777" w:rsidR="006A4B07" w:rsidRPr="00CB39D5" w:rsidRDefault="006A4B07" w:rsidP="00AD320F">
            <w:pPr>
              <w:keepLines/>
              <w:contextualSpacing/>
              <w:jc w:val="both"/>
              <w:rPr>
                <w:rFonts w:ascii="Book Antiqua" w:hAnsi="Book Antiqua" w:cs="Arial"/>
                <w:b/>
                <w:bCs/>
                <w:sz w:val="22"/>
                <w:szCs w:val="22"/>
                <w:lang w:val="en-IN" w:eastAsia="en-IN" w:bidi="hi-IN"/>
              </w:rPr>
            </w:pPr>
            <w:r w:rsidRPr="00CB39D5">
              <w:rPr>
                <w:rFonts w:ascii="Book Antiqua" w:hAnsi="Book Antiqua" w:cs="Arial"/>
                <w:b/>
                <w:bCs/>
                <w:sz w:val="22"/>
                <w:szCs w:val="22"/>
                <w:lang w:val="en-IN" w:eastAsia="en-IN" w:bidi="hi-IN"/>
              </w:rPr>
              <w:t>Supplementing the ITB clause 9.3(c) with the following:</w:t>
            </w:r>
          </w:p>
          <w:p w14:paraId="46F2C391" w14:textId="77777777" w:rsidR="006A4B07" w:rsidRPr="00CB39D5"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CB39D5" w:rsidRDefault="006A4B07"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IN" w:eastAsia="en-IN" w:bidi="hi-IN"/>
              </w:rPr>
              <w:t xml:space="preserve">POWERGRID has develop a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CB39D5" w14:paraId="46DDA5C5" w14:textId="77777777" w:rsidTr="00265864">
        <w:trPr>
          <w:trHeight w:val="1115"/>
        </w:trPr>
        <w:tc>
          <w:tcPr>
            <w:tcW w:w="1080" w:type="dxa"/>
            <w:tcBorders>
              <w:right w:val="single" w:sz="4" w:space="0" w:color="auto"/>
            </w:tcBorders>
          </w:tcPr>
          <w:p w14:paraId="1477E51E"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CB39D5" w:rsidRDefault="0040349E" w:rsidP="00AD320F">
            <w:pPr>
              <w:keepLines/>
              <w:contextualSpacing/>
              <w:jc w:val="center"/>
              <w:rPr>
                <w:rFonts w:ascii="Book Antiqua" w:hAnsi="Book Antiqua" w:cs="Arial"/>
                <w:sz w:val="22"/>
                <w:szCs w:val="22"/>
              </w:rPr>
            </w:pPr>
            <w:r w:rsidRPr="00CB39D5">
              <w:rPr>
                <w:rFonts w:ascii="Book Antiqua" w:hAnsi="Book Antiqua" w:cs="Arial"/>
                <w:sz w:val="22"/>
                <w:szCs w:val="22"/>
              </w:rPr>
              <w:t>ITB 9.3 (q)</w:t>
            </w:r>
          </w:p>
          <w:p w14:paraId="6DE917D5"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6EFFE4B3" w14:textId="77777777" w:rsidR="00FE6A1D" w:rsidRPr="007A2C83" w:rsidRDefault="00FE6A1D" w:rsidP="00FE6A1D">
            <w:pPr>
              <w:keepLines/>
              <w:contextualSpacing/>
              <w:jc w:val="both"/>
              <w:rPr>
                <w:rFonts w:ascii="Book Antiqua" w:hAnsi="Book Antiqua" w:cs="Arial"/>
                <w:b/>
                <w:bCs/>
                <w:sz w:val="22"/>
                <w:szCs w:val="22"/>
              </w:rPr>
            </w:pPr>
            <w:r w:rsidRPr="007A2C83">
              <w:rPr>
                <w:rFonts w:ascii="Book Antiqua" w:hAnsi="Book Antiqua" w:cs="Arial"/>
                <w:b/>
                <w:bCs/>
                <w:sz w:val="22"/>
                <w:szCs w:val="22"/>
              </w:rPr>
              <w:t>Add new sub clauses ITB 9.3 (q) (vi) as follows:</w:t>
            </w:r>
          </w:p>
          <w:p w14:paraId="69F59F49" w14:textId="77777777" w:rsidR="00FE6A1D" w:rsidRPr="007A2C83" w:rsidRDefault="00FE6A1D" w:rsidP="00FE6A1D">
            <w:pPr>
              <w:pStyle w:val="Default"/>
              <w:keepLines/>
              <w:contextualSpacing/>
              <w:jc w:val="both"/>
              <w:rPr>
                <w:rFonts w:cs="Arial"/>
                <w:sz w:val="22"/>
                <w:szCs w:val="22"/>
              </w:rPr>
            </w:pPr>
          </w:p>
          <w:p w14:paraId="0EECA1E4" w14:textId="77777777" w:rsidR="00FE6A1D" w:rsidRPr="007A2C83" w:rsidRDefault="00FE6A1D" w:rsidP="00FE6A1D">
            <w:pPr>
              <w:pStyle w:val="Default"/>
              <w:keepLines/>
              <w:ind w:left="702" w:hanging="454"/>
              <w:contextualSpacing/>
              <w:jc w:val="both"/>
              <w:rPr>
                <w:rFonts w:cs="Arial"/>
                <w:sz w:val="22"/>
                <w:szCs w:val="22"/>
              </w:rPr>
            </w:pPr>
            <w:r w:rsidRPr="007A2C83">
              <w:rPr>
                <w:rFonts w:cs="Arial"/>
                <w:sz w:val="22"/>
                <w:szCs w:val="22"/>
              </w:rPr>
              <w:t xml:space="preserve">(vi) Bidder shall also furnish information/documentation in support that the Bidder have adequate </w:t>
            </w:r>
            <w:r w:rsidRPr="007A2C83">
              <w:rPr>
                <w:rFonts w:cs="Arial"/>
                <w:b/>
                <w:bCs/>
                <w:sz w:val="22"/>
                <w:szCs w:val="22"/>
              </w:rPr>
              <w:t>HTLS conductor</w:t>
            </w:r>
            <w:r w:rsidRPr="007A2C83">
              <w:rPr>
                <w:rFonts w:cs="Arial"/>
                <w:sz w:val="22"/>
                <w:szCs w:val="22"/>
              </w:rPr>
              <w:t xml:space="preserve"> design infrastructure and erection facilities and capacity and procedures including quality control.</w:t>
            </w:r>
          </w:p>
          <w:p w14:paraId="270B70A9"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7CEDCC26" w14:textId="77777777" w:rsidR="00FE6A1D" w:rsidRPr="007A2C83" w:rsidRDefault="00FE6A1D" w:rsidP="00FE6A1D">
            <w:pPr>
              <w:pStyle w:val="Default"/>
              <w:keepLines/>
              <w:ind w:left="702" w:hanging="454"/>
              <w:contextualSpacing/>
              <w:jc w:val="both"/>
              <w:rPr>
                <w:rFonts w:cs="Arial"/>
                <w:sz w:val="22"/>
                <w:szCs w:val="22"/>
              </w:rPr>
            </w:pPr>
            <w:r w:rsidRPr="007A2C83">
              <w:rPr>
                <w:rFonts w:cs="Arial"/>
                <w:sz w:val="22"/>
                <w:szCs w:val="22"/>
              </w:rPr>
              <w:t>(vii)Bidder shall submit a monthly cash flow projection for execution of the contract having regard to implementation schedule. Bidder should indicate how funding gap in each month is proposed to be met.</w:t>
            </w:r>
          </w:p>
          <w:p w14:paraId="49BDB5F4"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0DFA3E11" w14:textId="77777777" w:rsidR="00FE6A1D" w:rsidRPr="007A2C83" w:rsidRDefault="00FE6A1D" w:rsidP="00FE6A1D">
            <w:pPr>
              <w:pStyle w:val="Default"/>
              <w:keepLines/>
              <w:ind w:left="702" w:hanging="454"/>
              <w:contextualSpacing/>
              <w:jc w:val="both"/>
              <w:rPr>
                <w:rFonts w:cs="Arial"/>
                <w:sz w:val="22"/>
                <w:szCs w:val="22"/>
              </w:rPr>
            </w:pPr>
            <w:r w:rsidRPr="007A2C83">
              <w:rPr>
                <w:rFonts w:cs="Arial"/>
                <w:sz w:val="22"/>
                <w:szCs w:val="22"/>
              </w:rPr>
              <w:t>(viii) Bidder shall provide details/documents to the employer of their capability and adequacy of resources to carry out the contract effectively. Bids shall include the following information</w:t>
            </w:r>
          </w:p>
          <w:p w14:paraId="542BBF48"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2D561455" w14:textId="77777777" w:rsidR="00FE6A1D" w:rsidRPr="007A2C83" w:rsidRDefault="00FE6A1D" w:rsidP="00FE6A1D">
            <w:pPr>
              <w:pStyle w:val="Default"/>
              <w:keepLines/>
              <w:ind w:left="1058" w:hanging="342"/>
              <w:contextualSpacing/>
              <w:jc w:val="both"/>
              <w:rPr>
                <w:rFonts w:cs="Arial"/>
                <w:sz w:val="22"/>
                <w:szCs w:val="22"/>
              </w:rPr>
            </w:pPr>
            <w:r w:rsidRPr="007A2C83">
              <w:rPr>
                <w:rFonts w:cs="Arial"/>
                <w:sz w:val="22"/>
                <w:szCs w:val="22"/>
              </w:rPr>
              <w:t xml:space="preserve">(a) The </w:t>
            </w:r>
            <w:proofErr w:type="gramStart"/>
            <w:r w:rsidRPr="007A2C83">
              <w:rPr>
                <w:rFonts w:cs="Arial"/>
                <w:sz w:val="22"/>
                <w:szCs w:val="22"/>
              </w:rPr>
              <w:t>qualification</w:t>
            </w:r>
            <w:proofErr w:type="gramEnd"/>
            <w:r w:rsidRPr="007A2C83">
              <w:rPr>
                <w:rFonts w:cs="Arial"/>
                <w:sz w:val="22"/>
                <w:szCs w:val="22"/>
              </w:rPr>
              <w:t xml:space="preserve"> and experience of key personnel proposed for carrying out the work.</w:t>
            </w:r>
          </w:p>
          <w:p w14:paraId="5A56DF4A" w14:textId="77777777" w:rsidR="00FE6A1D" w:rsidRPr="007A2C83" w:rsidRDefault="00FE6A1D" w:rsidP="00FE6A1D">
            <w:pPr>
              <w:keepLines/>
              <w:tabs>
                <w:tab w:val="left" w:pos="1773"/>
                <w:tab w:val="left" w:pos="1987"/>
              </w:tabs>
              <w:ind w:left="1058" w:hanging="432"/>
              <w:contextualSpacing/>
              <w:rPr>
                <w:rFonts w:ascii="Book Antiqua" w:hAnsi="Book Antiqua" w:cs="Arial"/>
                <w:sz w:val="22"/>
                <w:szCs w:val="22"/>
              </w:rPr>
            </w:pPr>
          </w:p>
          <w:p w14:paraId="51C0EEA0" w14:textId="77777777" w:rsidR="00FE6A1D" w:rsidRPr="007A2C83" w:rsidRDefault="00FE6A1D" w:rsidP="00FE6A1D">
            <w:pPr>
              <w:pStyle w:val="Default"/>
              <w:keepLines/>
              <w:ind w:left="1058" w:hanging="342"/>
              <w:contextualSpacing/>
              <w:jc w:val="both"/>
              <w:rPr>
                <w:rFonts w:cs="Arial"/>
                <w:sz w:val="22"/>
                <w:szCs w:val="22"/>
              </w:rPr>
            </w:pPr>
            <w:r w:rsidRPr="007A2C83">
              <w:rPr>
                <w:rFonts w:cs="Arial"/>
                <w:sz w:val="22"/>
                <w:szCs w:val="22"/>
              </w:rPr>
              <w:t>(b) Proposal for subcontracting elements of the supply of materials amounting to more than 10% of the Bid Price for each element;</w:t>
            </w:r>
          </w:p>
          <w:p w14:paraId="718F5AAC"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23965D91" w14:textId="77777777" w:rsidR="00FE6A1D" w:rsidRPr="007A2C83" w:rsidRDefault="00FE6A1D" w:rsidP="00FE6A1D">
            <w:pPr>
              <w:pStyle w:val="Default"/>
              <w:keepLines/>
              <w:ind w:left="702" w:hanging="342"/>
              <w:contextualSpacing/>
              <w:jc w:val="both"/>
              <w:rPr>
                <w:rFonts w:cs="Arial"/>
                <w:sz w:val="22"/>
                <w:szCs w:val="22"/>
              </w:rPr>
            </w:pPr>
            <w:r w:rsidRPr="007A2C83">
              <w:rPr>
                <w:rFonts w:cs="Arial"/>
                <w:sz w:val="22"/>
                <w:szCs w:val="22"/>
              </w:rPr>
              <w:t>(viii)Bidder shall submit Type test reports, for type test on HTLS conductor equipment being offered in line with the provisions of Bidding Documents/Technical Specifications.</w:t>
            </w:r>
          </w:p>
          <w:p w14:paraId="4B8EF86F" w14:textId="6B7554FE" w:rsidR="0040349E" w:rsidRPr="00CB39D5" w:rsidRDefault="0040349E" w:rsidP="00FE6A1D">
            <w:pPr>
              <w:pStyle w:val="Default"/>
              <w:keepLines/>
              <w:ind w:left="702" w:hanging="342"/>
              <w:contextualSpacing/>
              <w:jc w:val="both"/>
              <w:rPr>
                <w:rFonts w:cs="Arial"/>
                <w:sz w:val="22"/>
                <w:szCs w:val="22"/>
                <w:lang w:val="en-GB"/>
              </w:rPr>
            </w:pPr>
          </w:p>
        </w:tc>
      </w:tr>
      <w:tr w:rsidR="00B567C5" w:rsidRPr="00CB39D5" w14:paraId="0F7826DA" w14:textId="77777777" w:rsidTr="00265864">
        <w:trPr>
          <w:trHeight w:val="1115"/>
        </w:trPr>
        <w:tc>
          <w:tcPr>
            <w:tcW w:w="1080" w:type="dxa"/>
            <w:tcBorders>
              <w:right w:val="single" w:sz="4" w:space="0" w:color="auto"/>
            </w:tcBorders>
          </w:tcPr>
          <w:p w14:paraId="14CDA4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9.3(v), ITB 9.3(w), ITB 9.3 (x), ITB 9.3 (y), ITB 9.3 (z), ITB 9.3(aa),</w:t>
            </w:r>
          </w:p>
          <w:p w14:paraId="31A68A66" w14:textId="77777777" w:rsidR="00F333EA"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9.3(ab), ITB 9.3(</w:t>
            </w:r>
            <w:proofErr w:type="gramStart"/>
            <w:r w:rsidRPr="00CB39D5">
              <w:rPr>
                <w:rFonts w:ascii="Book Antiqua" w:hAnsi="Book Antiqua" w:cs="Arial"/>
                <w:sz w:val="22"/>
                <w:szCs w:val="22"/>
              </w:rPr>
              <w:t xml:space="preserve">ac)   </w:t>
            </w:r>
            <w:proofErr w:type="gramEnd"/>
            <w:r w:rsidRPr="00CB39D5">
              <w:rPr>
                <w:rFonts w:ascii="Book Antiqua" w:hAnsi="Book Antiqua" w:cs="Arial"/>
                <w:sz w:val="22"/>
                <w:szCs w:val="22"/>
              </w:rPr>
              <w:t xml:space="preserve"> ITB 9.3(ad</w:t>
            </w:r>
            <w:proofErr w:type="gramStart"/>
            <w:r w:rsidRPr="00CB39D5">
              <w:rPr>
                <w:rFonts w:ascii="Book Antiqua" w:hAnsi="Book Antiqua" w:cs="Arial"/>
                <w:sz w:val="22"/>
                <w:szCs w:val="22"/>
              </w:rPr>
              <w:t xml:space="preserve">),  </w:t>
            </w:r>
            <w:r w:rsidR="00F333EA" w:rsidRPr="00CB39D5">
              <w:rPr>
                <w:rFonts w:ascii="Book Antiqua" w:hAnsi="Book Antiqua" w:cs="Arial"/>
                <w:sz w:val="22"/>
                <w:szCs w:val="22"/>
              </w:rPr>
              <w:t>ITB</w:t>
            </w:r>
            <w:proofErr w:type="gramEnd"/>
            <w:r w:rsidR="00F333EA" w:rsidRPr="00CB39D5">
              <w:rPr>
                <w:rFonts w:ascii="Book Antiqua" w:hAnsi="Book Antiqua" w:cs="Arial"/>
                <w:sz w:val="22"/>
                <w:szCs w:val="22"/>
              </w:rPr>
              <w:t xml:space="preserve"> </w:t>
            </w:r>
            <w:r w:rsidRPr="00CB39D5">
              <w:rPr>
                <w:rFonts w:ascii="Book Antiqua" w:hAnsi="Book Antiqua" w:cs="Arial"/>
                <w:sz w:val="22"/>
                <w:szCs w:val="22"/>
              </w:rPr>
              <w:t>9.3(ae</w:t>
            </w:r>
            <w:proofErr w:type="gramStart"/>
            <w:r w:rsidRPr="00CB39D5">
              <w:rPr>
                <w:rFonts w:ascii="Book Antiqua" w:hAnsi="Book Antiqua" w:cs="Arial"/>
                <w:sz w:val="22"/>
                <w:szCs w:val="22"/>
              </w:rPr>
              <w:t>)</w:t>
            </w:r>
            <w:r w:rsidR="00F333EA" w:rsidRPr="00CB39D5">
              <w:rPr>
                <w:rFonts w:ascii="Book Antiqua" w:hAnsi="Book Antiqua" w:cs="Arial"/>
                <w:sz w:val="22"/>
                <w:szCs w:val="22"/>
              </w:rPr>
              <w:t>,</w:t>
            </w:r>
            <w:r w:rsidRPr="00CB39D5">
              <w:rPr>
                <w:rFonts w:ascii="Book Antiqua" w:hAnsi="Book Antiqua" w:cs="Arial"/>
                <w:sz w:val="22"/>
                <w:szCs w:val="22"/>
              </w:rPr>
              <w:t xml:space="preserve">   </w:t>
            </w:r>
            <w:proofErr w:type="gramEnd"/>
            <w:r w:rsidRPr="00CB39D5">
              <w:rPr>
                <w:rFonts w:ascii="Book Antiqua" w:hAnsi="Book Antiqua" w:cs="Arial"/>
                <w:sz w:val="22"/>
                <w:szCs w:val="22"/>
              </w:rPr>
              <w:t xml:space="preserve"> ITB 9.3(</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w:t>
            </w:r>
            <w:r w:rsidR="00F333EA" w:rsidRPr="00CB39D5">
              <w:rPr>
                <w:rFonts w:ascii="Book Antiqua" w:hAnsi="Book Antiqua" w:cs="Arial"/>
                <w:sz w:val="22"/>
                <w:szCs w:val="22"/>
              </w:rPr>
              <w:t xml:space="preserve"> and </w:t>
            </w:r>
          </w:p>
          <w:p w14:paraId="48AB385D" w14:textId="4A47AB77" w:rsidR="00B567C5" w:rsidRPr="00CB39D5" w:rsidRDefault="00F333EA" w:rsidP="00B567C5">
            <w:pPr>
              <w:keepLines/>
              <w:contextualSpacing/>
              <w:rPr>
                <w:rFonts w:ascii="Book Antiqua" w:hAnsi="Book Antiqua" w:cs="Arial"/>
                <w:sz w:val="22"/>
                <w:szCs w:val="22"/>
              </w:rPr>
            </w:pPr>
            <w:r w:rsidRPr="00CB39D5">
              <w:rPr>
                <w:rFonts w:ascii="Book Antiqua" w:hAnsi="Book Antiqua" w:cs="Arial"/>
                <w:sz w:val="22"/>
                <w:szCs w:val="22"/>
              </w:rPr>
              <w:t>ITB 9.3</w:t>
            </w:r>
            <w:r w:rsidR="00FC662A" w:rsidRPr="00CB39D5">
              <w:rPr>
                <w:rFonts w:ascii="Book Antiqua" w:hAnsi="Book Antiqua" w:cs="Arial"/>
                <w:sz w:val="22"/>
                <w:szCs w:val="22"/>
              </w:rPr>
              <w:t>(</w:t>
            </w:r>
            <w:proofErr w:type="gramStart"/>
            <w:r w:rsidR="00FC662A" w:rsidRPr="00CB39D5">
              <w:rPr>
                <w:rFonts w:ascii="Book Antiqua" w:hAnsi="Book Antiqua" w:cs="Arial"/>
                <w:sz w:val="22"/>
                <w:szCs w:val="22"/>
              </w:rPr>
              <w:t>ag)</w:t>
            </w:r>
            <w:r w:rsidR="00B567C5" w:rsidRPr="00CB39D5">
              <w:rPr>
                <w:rFonts w:ascii="Book Antiqua" w:hAnsi="Book Antiqua" w:cs="Arial"/>
                <w:sz w:val="22"/>
                <w:szCs w:val="22"/>
              </w:rPr>
              <w:t xml:space="preserve">   </w:t>
            </w:r>
            <w:proofErr w:type="gramEnd"/>
            <w:r w:rsidR="00B567C5" w:rsidRPr="00CB39D5">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CB39D5" w:rsidRDefault="00B567C5" w:rsidP="00B567C5">
            <w:pPr>
              <w:keepLines/>
              <w:contextualSpacing/>
              <w:jc w:val="both"/>
              <w:rPr>
                <w:rFonts w:ascii="Book Antiqua" w:hAnsi="Book Antiqua" w:cs="Arial"/>
                <w:b/>
                <w:bCs/>
                <w:color w:val="000000" w:themeColor="text1"/>
                <w:sz w:val="22"/>
                <w:szCs w:val="22"/>
              </w:rPr>
            </w:pPr>
            <w:r w:rsidRPr="00CB39D5">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sidRPr="00CB39D5">
              <w:rPr>
                <w:rFonts w:ascii="Book Antiqua" w:hAnsi="Book Antiqua" w:cs="Arial"/>
                <w:b/>
                <w:bCs/>
                <w:snapToGrid w:val="0"/>
                <w:color w:val="000000" w:themeColor="text1"/>
                <w:sz w:val="22"/>
                <w:szCs w:val="22"/>
              </w:rPr>
              <w:t>, ITB 9.3(</w:t>
            </w:r>
            <w:proofErr w:type="spellStart"/>
            <w:r w:rsidR="00D32B2C" w:rsidRPr="00CB39D5">
              <w:rPr>
                <w:rFonts w:ascii="Book Antiqua" w:hAnsi="Book Antiqua" w:cs="Arial"/>
                <w:b/>
                <w:bCs/>
                <w:snapToGrid w:val="0"/>
                <w:color w:val="000000" w:themeColor="text1"/>
                <w:sz w:val="22"/>
                <w:szCs w:val="22"/>
              </w:rPr>
              <w:t>af</w:t>
            </w:r>
            <w:proofErr w:type="spellEnd"/>
            <w:r w:rsidR="00D32B2C" w:rsidRPr="00CB39D5">
              <w:rPr>
                <w:rFonts w:ascii="Book Antiqua" w:hAnsi="Book Antiqua" w:cs="Arial"/>
                <w:b/>
                <w:bCs/>
                <w:snapToGrid w:val="0"/>
                <w:color w:val="000000" w:themeColor="text1"/>
                <w:sz w:val="22"/>
                <w:szCs w:val="22"/>
              </w:rPr>
              <w:t>) and ITB 9.3(ag) as follows</w:t>
            </w:r>
            <w:r w:rsidRPr="00CB39D5">
              <w:rPr>
                <w:rFonts w:ascii="Book Antiqua" w:hAnsi="Book Antiqua" w:cs="Arial"/>
                <w:b/>
                <w:bCs/>
                <w:snapToGrid w:val="0"/>
                <w:color w:val="000000" w:themeColor="text1"/>
                <w:sz w:val="22"/>
                <w:szCs w:val="22"/>
              </w:rPr>
              <w:t>:</w:t>
            </w:r>
          </w:p>
          <w:p w14:paraId="447DFC5F" w14:textId="77777777" w:rsidR="00B567C5" w:rsidRPr="00CB39D5" w:rsidRDefault="00B567C5" w:rsidP="00B567C5">
            <w:pPr>
              <w:keepLines/>
              <w:contextualSpacing/>
              <w:jc w:val="both"/>
              <w:rPr>
                <w:rFonts w:ascii="Book Antiqua" w:hAnsi="Book Antiqua" w:cs="Arial"/>
                <w:b/>
                <w:bCs/>
                <w:sz w:val="22"/>
                <w:szCs w:val="22"/>
              </w:rPr>
            </w:pPr>
          </w:p>
          <w:p w14:paraId="4B00FEBD" w14:textId="77777777" w:rsidR="00F605B4" w:rsidRPr="00CB39D5" w:rsidRDefault="00B567C5" w:rsidP="009A2560">
            <w:pPr>
              <w:ind w:left="381" w:hanging="381"/>
              <w:jc w:val="both"/>
              <w:rPr>
                <w:rFonts w:ascii="Book Antiqua" w:hAnsi="Book Antiqua" w:cs="Arial"/>
                <w:color w:val="000000" w:themeColor="text1"/>
                <w:sz w:val="22"/>
                <w:szCs w:val="22"/>
              </w:rPr>
            </w:pPr>
            <w:r w:rsidRPr="00CB39D5">
              <w:rPr>
                <w:rFonts w:ascii="Book Antiqua" w:hAnsi="Book Antiqua" w:cs="Arial"/>
                <w:sz w:val="22"/>
                <w:szCs w:val="22"/>
              </w:rPr>
              <w:t xml:space="preserve">(v)   </w:t>
            </w:r>
            <w:r w:rsidRPr="00CB39D5">
              <w:rPr>
                <w:rFonts w:ascii="Book Antiqua" w:hAnsi="Book Antiqua" w:cs="Arial"/>
                <w:b/>
                <w:bCs/>
                <w:sz w:val="22"/>
                <w:szCs w:val="22"/>
              </w:rPr>
              <w:t>Attachment-21:</w:t>
            </w:r>
            <w:r w:rsidRPr="00CB39D5">
              <w:rPr>
                <w:rFonts w:ascii="Book Antiqua" w:hAnsi="Book Antiqua" w:cs="Arial"/>
                <w:sz w:val="22"/>
                <w:szCs w:val="22"/>
              </w:rPr>
              <w:tab/>
            </w:r>
            <w:r w:rsidR="00F605B4" w:rsidRPr="00CB39D5">
              <w:rPr>
                <w:rFonts w:ascii="Book Antiqua" w:hAnsi="Book Antiqua" w:cs="Arial"/>
                <w:bCs/>
                <w:color w:val="000000" w:themeColor="text1"/>
                <w:sz w:val="22"/>
                <w:szCs w:val="22"/>
              </w:rPr>
              <w:t>Affidavit</w:t>
            </w:r>
            <w:r w:rsidR="00F605B4" w:rsidRPr="00CB39D5">
              <w:rPr>
                <w:rFonts w:ascii="Book Antiqua" w:hAnsi="Book Antiqua" w:cs="Arial"/>
                <w:color w:val="000000" w:themeColor="text1"/>
                <w:sz w:val="22"/>
                <w:szCs w:val="22"/>
              </w:rPr>
              <w:t xml:space="preserve"> of Self certification regarding Minimum Local Content in line with PPP-MII order and </w:t>
            </w:r>
            <w:proofErr w:type="spellStart"/>
            <w:r w:rsidR="00F605B4" w:rsidRPr="00CB39D5">
              <w:rPr>
                <w:rFonts w:ascii="Book Antiqua" w:hAnsi="Book Antiqua" w:cs="Arial"/>
                <w:color w:val="000000" w:themeColor="text1"/>
                <w:sz w:val="22"/>
                <w:szCs w:val="22"/>
              </w:rPr>
              <w:t>MoP</w:t>
            </w:r>
            <w:proofErr w:type="spellEnd"/>
            <w:r w:rsidR="00F605B4" w:rsidRPr="00CB39D5">
              <w:rPr>
                <w:rFonts w:ascii="Book Antiqua" w:hAnsi="Book Antiqua" w:cs="Arial"/>
                <w:color w:val="000000" w:themeColor="text1"/>
                <w:sz w:val="22"/>
                <w:szCs w:val="22"/>
              </w:rPr>
              <w:t xml:space="preserve"> Order, if applicable (</w:t>
            </w:r>
            <w:r w:rsidR="00F605B4" w:rsidRPr="00CB39D5">
              <w:rPr>
                <w:rFonts w:ascii="Book Antiqua" w:hAnsi="Book Antiqua" w:cs="Arial"/>
                <w:i/>
                <w:iCs/>
                <w:color w:val="000000" w:themeColor="text1"/>
                <w:sz w:val="22"/>
                <w:szCs w:val="22"/>
              </w:rPr>
              <w:t>submission of Hard Copy in ‘Original’</w:t>
            </w:r>
            <w:r w:rsidR="00F605B4" w:rsidRPr="00CB39D5">
              <w:rPr>
                <w:rFonts w:ascii="Book Antiqua" w:hAnsi="Book Antiqua" w:cs="Arial"/>
                <w:color w:val="000000" w:themeColor="text1"/>
                <w:sz w:val="22"/>
                <w:szCs w:val="22"/>
              </w:rPr>
              <w:t xml:space="preserve">), </w:t>
            </w:r>
            <w:r w:rsidR="00F605B4" w:rsidRPr="00CB39D5">
              <w:rPr>
                <w:rFonts w:ascii="Book Antiqua" w:hAnsi="Book Antiqua" w:cs="Arial"/>
                <w:i/>
                <w:iCs/>
                <w:color w:val="000000" w:themeColor="text1"/>
                <w:sz w:val="22"/>
                <w:szCs w:val="22"/>
              </w:rPr>
              <w:t>to be submitted on a non-judicial stamp paper of Rs. 100/-.</w:t>
            </w:r>
          </w:p>
          <w:p w14:paraId="003979D9" w14:textId="77777777" w:rsidR="00F605B4" w:rsidRPr="00CB39D5"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In line with the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CB39D5">
              <w:rPr>
                <w:rFonts w:ascii="Book Antiqua" w:hAnsi="Book Antiqua"/>
                <w:sz w:val="22"/>
                <w:szCs w:val="22"/>
              </w:rPr>
              <w:t xml:space="preserve"> </w:t>
            </w:r>
            <w:r w:rsidRPr="00CB39D5">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CB39D5">
              <w:rPr>
                <w:rFonts w:ascii="Book Antiqua" w:hAnsi="Book Antiqua" w:cs="Arial"/>
                <w:color w:val="000000" w:themeColor="text1"/>
                <w:sz w:val="22"/>
                <w:szCs w:val="22"/>
              </w:rPr>
              <w:t xml:space="preserve">.  </w:t>
            </w:r>
          </w:p>
          <w:p w14:paraId="10EC7CAA" w14:textId="77777777" w:rsidR="00F605B4" w:rsidRPr="00CB39D5" w:rsidRDefault="00F605B4" w:rsidP="00F605B4">
            <w:pPr>
              <w:ind w:left="522" w:hanging="522"/>
              <w:jc w:val="both"/>
              <w:rPr>
                <w:rFonts w:ascii="Book Antiqua" w:hAnsi="Book Antiqua" w:cs="Arial"/>
                <w:b/>
                <w:bCs/>
                <w:color w:val="000000" w:themeColor="text1"/>
                <w:sz w:val="22"/>
                <w:szCs w:val="22"/>
              </w:rPr>
            </w:pPr>
            <w:r w:rsidRPr="00CB39D5">
              <w:rPr>
                <w:rFonts w:ascii="Book Antiqua" w:hAnsi="Book Antiqua" w:cs="Arial"/>
                <w:b/>
                <w:bCs/>
                <w:color w:val="000000" w:themeColor="text1"/>
                <w:sz w:val="22"/>
                <w:szCs w:val="22"/>
              </w:rPr>
              <w:t xml:space="preserve">              </w:t>
            </w:r>
          </w:p>
          <w:p w14:paraId="5B773A5B"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Further, Self-certification submitted by the Bidder may be verified </w:t>
            </w:r>
            <w:r w:rsidRPr="00CB39D5">
              <w:rPr>
                <w:rFonts w:ascii="Book Antiqua" w:hAnsi="Book Antiqua" w:cs="Arial"/>
                <w:color w:val="000000" w:themeColor="text1"/>
                <w:sz w:val="22"/>
                <w:szCs w:val="22"/>
              </w:rPr>
              <w:lastRenderedPageBreak/>
              <w:t xml:space="preserve">randomly by the committee constituted as per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w:t>
            </w:r>
            <w:r w:rsidRPr="00CB39D5">
              <w:rPr>
                <w:rFonts w:ascii="Book Antiqua" w:hAnsi="Book Antiqua"/>
                <w:bCs/>
                <w:sz w:val="22"/>
                <w:szCs w:val="22"/>
              </w:rPr>
              <w:t>order</w:t>
            </w:r>
            <w:r w:rsidRPr="00CB39D5">
              <w:rPr>
                <w:rFonts w:ascii="Book Antiqua" w:hAnsi="Book Antiqua" w:cs="Arial"/>
                <w:color w:val="000000" w:themeColor="text1"/>
                <w:sz w:val="22"/>
                <w:szCs w:val="22"/>
              </w:rPr>
              <w:t xml:space="preserve">. In case of false documents / misrepresentation of the facts, requisite action against such Bidder will be taken based on the recommendation of the Committee and in line with provisions of the Integrity pact </w:t>
            </w:r>
            <w:r w:rsidRPr="00CB39D5">
              <w:rPr>
                <w:rFonts w:ascii="Book Antiqua" w:hAnsi="Book Antiqua" w:cs="Arial"/>
                <w:b/>
                <w:bCs/>
                <w:color w:val="000000" w:themeColor="text1"/>
                <w:sz w:val="22"/>
                <w:szCs w:val="22"/>
              </w:rPr>
              <w:t xml:space="preserve">and </w:t>
            </w:r>
            <w:r w:rsidRPr="00CB39D5">
              <w:rPr>
                <w:rFonts w:ascii="Book Antiqua" w:hAnsi="Book Antiqua" w:cs="Arial"/>
                <w:b/>
                <w:bCs/>
                <w:sz w:val="22"/>
                <w:szCs w:val="22"/>
              </w:rPr>
              <w:t>Code of Integrity in Public Procurement</w:t>
            </w:r>
            <w:r w:rsidRPr="00CB39D5">
              <w:rPr>
                <w:rFonts w:ascii="Book Antiqua" w:hAnsi="Book Antiqua" w:cs="Arial"/>
                <w:color w:val="000000" w:themeColor="text1"/>
                <w:sz w:val="22"/>
                <w:szCs w:val="22"/>
              </w:rPr>
              <w:t xml:space="preserve">. </w:t>
            </w:r>
          </w:p>
          <w:p w14:paraId="0806A288" w14:textId="77777777" w:rsidR="00F605B4" w:rsidRPr="00CB39D5" w:rsidRDefault="00F605B4" w:rsidP="00F605B4">
            <w:pPr>
              <w:ind w:left="522" w:hanging="522"/>
              <w:jc w:val="both"/>
              <w:rPr>
                <w:rFonts w:ascii="Book Antiqua" w:hAnsi="Book Antiqua" w:cs="Arial"/>
                <w:color w:val="000000" w:themeColor="text1"/>
                <w:sz w:val="22"/>
                <w:szCs w:val="22"/>
              </w:rPr>
            </w:pPr>
          </w:p>
          <w:p w14:paraId="6FF7DBA3" w14:textId="0195FD59" w:rsidR="00B567C5" w:rsidRPr="00CB39D5" w:rsidRDefault="00F605B4" w:rsidP="00F605B4">
            <w:pPr>
              <w:keepLines/>
              <w:ind w:left="428"/>
              <w:contextualSpacing/>
              <w:jc w:val="both"/>
              <w:rPr>
                <w:rFonts w:ascii="Book Antiqua" w:hAnsi="Book Antiqua" w:cs="Arial"/>
                <w:sz w:val="22"/>
                <w:szCs w:val="22"/>
              </w:rPr>
            </w:pPr>
            <w:r w:rsidRPr="00CB39D5">
              <w:rPr>
                <w:rFonts w:ascii="Book Antiqua" w:hAnsi="Book Antiqua" w:cs="Arial"/>
                <w:sz w:val="22"/>
                <w:szCs w:val="22"/>
              </w:rPr>
              <w:t xml:space="preserve">Bidder may note that the other directions of Nodal Ministry as identified under PPP-MII Order shall also </w:t>
            </w:r>
            <w:proofErr w:type="gramStart"/>
            <w:r w:rsidRPr="00CB39D5">
              <w:rPr>
                <w:rFonts w:ascii="Book Antiqua" w:hAnsi="Book Antiqua" w:cs="Arial"/>
                <w:sz w:val="22"/>
                <w:szCs w:val="22"/>
              </w:rPr>
              <w:t>be suitably</w:t>
            </w:r>
            <w:proofErr w:type="gramEnd"/>
            <w:r w:rsidRPr="00CB39D5">
              <w:rPr>
                <w:rFonts w:ascii="Book Antiqua" w:hAnsi="Book Antiqua" w:cs="Arial"/>
                <w:sz w:val="22"/>
                <w:szCs w:val="22"/>
              </w:rPr>
              <w:t xml:space="preserve"> considered </w:t>
            </w:r>
            <w:proofErr w:type="gramStart"/>
            <w:r w:rsidRPr="00CB39D5">
              <w:rPr>
                <w:rFonts w:ascii="Book Antiqua" w:hAnsi="Book Antiqua" w:cs="Arial"/>
                <w:sz w:val="22"/>
                <w:szCs w:val="22"/>
              </w:rPr>
              <w:t>in regard to</w:t>
            </w:r>
            <w:proofErr w:type="gramEnd"/>
            <w:r w:rsidRPr="00CB39D5">
              <w:rPr>
                <w:rFonts w:ascii="Book Antiqua" w:hAnsi="Book Antiqua" w:cs="Arial"/>
                <w:sz w:val="22"/>
                <w:szCs w:val="22"/>
              </w:rPr>
              <w:t xml:space="preserve"> verification/action of the certificate</w:t>
            </w:r>
            <w:r w:rsidR="00B567C5" w:rsidRPr="00CB39D5">
              <w:rPr>
                <w:rFonts w:ascii="Book Antiqua" w:hAnsi="Book Antiqua" w:cs="Arial"/>
                <w:sz w:val="22"/>
                <w:szCs w:val="22"/>
              </w:rPr>
              <w:t>.</w:t>
            </w:r>
          </w:p>
          <w:p w14:paraId="12B1FB5F" w14:textId="77777777" w:rsidR="00B567C5" w:rsidRPr="00CB39D5" w:rsidRDefault="00B567C5" w:rsidP="00B567C5">
            <w:pPr>
              <w:keepLines/>
              <w:ind w:left="702" w:hanging="702"/>
              <w:contextualSpacing/>
              <w:jc w:val="both"/>
              <w:rPr>
                <w:rFonts w:ascii="Book Antiqua" w:hAnsi="Book Antiqua" w:cs="Arial"/>
                <w:sz w:val="22"/>
                <w:szCs w:val="22"/>
              </w:rPr>
            </w:pPr>
          </w:p>
          <w:p w14:paraId="1E632445" w14:textId="28F541D6" w:rsidR="00B567C5" w:rsidRPr="00CB39D5" w:rsidRDefault="00B567C5" w:rsidP="009A2560">
            <w:pPr>
              <w:keepLines/>
              <w:ind w:left="428" w:hanging="428"/>
              <w:contextualSpacing/>
              <w:jc w:val="both"/>
              <w:rPr>
                <w:rFonts w:ascii="Book Antiqua" w:hAnsi="Book Antiqua" w:cs="Arial"/>
                <w:color w:val="000000" w:themeColor="text1"/>
                <w:sz w:val="22"/>
                <w:szCs w:val="22"/>
              </w:rPr>
            </w:pPr>
            <w:r w:rsidRPr="00CB39D5">
              <w:rPr>
                <w:rFonts w:ascii="Book Antiqua" w:hAnsi="Book Antiqua" w:cs="Arial"/>
                <w:sz w:val="22"/>
                <w:szCs w:val="22"/>
              </w:rPr>
              <w:t xml:space="preserve">(w) </w:t>
            </w:r>
            <w:r w:rsidR="009A2560" w:rsidRPr="00CB39D5">
              <w:rPr>
                <w:rFonts w:ascii="Book Antiqua" w:hAnsi="Book Antiqua" w:cs="Arial"/>
                <w:b/>
                <w:bCs/>
                <w:sz w:val="22"/>
                <w:szCs w:val="22"/>
              </w:rPr>
              <w:t>VOID</w:t>
            </w:r>
            <w:r w:rsidRPr="00CB39D5">
              <w:rPr>
                <w:rFonts w:ascii="Book Antiqua" w:hAnsi="Book Antiqua"/>
                <w:bCs/>
                <w:sz w:val="22"/>
                <w:szCs w:val="22"/>
              </w:rPr>
              <w:t>.</w:t>
            </w:r>
          </w:p>
          <w:p w14:paraId="5F155062" w14:textId="77777777" w:rsidR="00B567C5" w:rsidRPr="00CB39D5" w:rsidRDefault="00B567C5" w:rsidP="00B567C5">
            <w:pPr>
              <w:keepLines/>
              <w:contextualSpacing/>
              <w:jc w:val="both"/>
              <w:rPr>
                <w:rFonts w:ascii="Book Antiqua" w:hAnsi="Book Antiqua" w:cs="Arial"/>
                <w:sz w:val="22"/>
                <w:szCs w:val="22"/>
              </w:rPr>
            </w:pPr>
          </w:p>
          <w:p w14:paraId="672E8FAA" w14:textId="66CDDA11"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(x) </w:t>
            </w:r>
            <w:r w:rsidRPr="00CB39D5">
              <w:rPr>
                <w:rFonts w:ascii="Book Antiqua" w:hAnsi="Book Antiqua" w:cs="Arial"/>
                <w:b/>
                <w:bCs/>
                <w:sz w:val="22"/>
                <w:szCs w:val="22"/>
              </w:rPr>
              <w:t>Attachment-23:</w:t>
            </w:r>
            <w:r w:rsidRPr="00CB39D5">
              <w:rPr>
                <w:rFonts w:ascii="Book Antiqua" w:hAnsi="Book Antiqua" w:cs="Arial"/>
                <w:sz w:val="22"/>
                <w:szCs w:val="22"/>
              </w:rPr>
              <w:t xml:space="preserve"> </w:t>
            </w:r>
            <w:r w:rsidR="00B44995" w:rsidRPr="00CB39D5">
              <w:rPr>
                <w:rFonts w:ascii="Book Antiqua" w:hAnsi="Book Antiqua"/>
                <w:b/>
                <w:bCs/>
                <w:sz w:val="22"/>
                <w:szCs w:val="22"/>
              </w:rPr>
              <w:t>Affidavit of Self certification regarding Domestic Value Addition in Iron &amp; Steel Products (</w:t>
            </w:r>
            <w:r w:rsidR="00B44995" w:rsidRPr="00CB39D5">
              <w:rPr>
                <w:rFonts w:ascii="Book Antiqua" w:hAnsi="Book Antiqua"/>
                <w:b/>
                <w:bCs/>
                <w:i/>
                <w:iCs/>
                <w:sz w:val="22"/>
                <w:szCs w:val="22"/>
              </w:rPr>
              <w:t>submission of Hard Copy in ‘Original’) to be submitted on a non-judicial stamp paper of Rs. 100</w:t>
            </w:r>
            <w:r w:rsidR="00B44995" w:rsidRPr="00CB39D5">
              <w:rPr>
                <w:rFonts w:ascii="Book Antiqua" w:hAnsi="Book Antiqua"/>
                <w:b/>
                <w:bCs/>
                <w:sz w:val="22"/>
                <w:szCs w:val="22"/>
              </w:rPr>
              <w:t>/-.</w:t>
            </w:r>
          </w:p>
          <w:p w14:paraId="004A6193" w14:textId="77777777" w:rsidR="00B567C5" w:rsidRPr="00CB39D5" w:rsidRDefault="00B567C5" w:rsidP="00B567C5">
            <w:pPr>
              <w:keepLines/>
              <w:ind w:left="702" w:hanging="540"/>
              <w:contextualSpacing/>
              <w:jc w:val="both"/>
              <w:rPr>
                <w:rFonts w:ascii="Book Antiqua" w:hAnsi="Book Antiqua" w:cs="Arial"/>
                <w:sz w:val="22"/>
                <w:szCs w:val="22"/>
              </w:rPr>
            </w:pPr>
          </w:p>
          <w:p w14:paraId="408DFEB2" w14:textId="05245635"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 xml:space="preserve">        </w:t>
            </w:r>
            <w:r w:rsidRPr="00CB39D5">
              <w:rPr>
                <w:rFonts w:ascii="Book Antiqua" w:hAnsi="Book Antiqua" w:cs="Arial"/>
                <w:sz w:val="22"/>
                <w:szCs w:val="22"/>
              </w:rPr>
              <w:tab/>
              <w:t xml:space="preserve">Vide </w:t>
            </w:r>
            <w:r w:rsidR="00B85953" w:rsidRPr="00CB39D5">
              <w:rPr>
                <w:rFonts w:ascii="Book Antiqua" w:hAnsi="Book Antiqua"/>
                <w:sz w:val="22"/>
                <w:szCs w:val="22"/>
              </w:rPr>
              <w:t>Notification dated 8th May 2017, its revision dated</w:t>
            </w:r>
            <w:r w:rsidR="00B85953" w:rsidRPr="00CB39D5">
              <w:rPr>
                <w:rFonts w:ascii="Book Antiqua" w:hAnsi="Book Antiqua"/>
                <w:b/>
                <w:bCs/>
                <w:sz w:val="22"/>
                <w:szCs w:val="22"/>
              </w:rPr>
              <w:t xml:space="preserve"> 01</w:t>
            </w:r>
            <w:r w:rsidR="00B85953" w:rsidRPr="00CB39D5">
              <w:rPr>
                <w:rFonts w:ascii="Book Antiqua" w:hAnsi="Book Antiqua"/>
                <w:b/>
                <w:bCs/>
                <w:sz w:val="22"/>
                <w:szCs w:val="22"/>
                <w:vertAlign w:val="superscript"/>
              </w:rPr>
              <w:t>st</w:t>
            </w:r>
            <w:r w:rsidR="00B85953" w:rsidRPr="00CB39D5">
              <w:rPr>
                <w:rFonts w:ascii="Book Antiqua" w:hAnsi="Book Antiqua"/>
                <w:b/>
                <w:bCs/>
                <w:sz w:val="22"/>
                <w:szCs w:val="22"/>
              </w:rPr>
              <w:t xml:space="preserve"> April 2025 </w:t>
            </w:r>
            <w:r w:rsidR="00B85953" w:rsidRPr="00CB39D5">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CB39D5" w:rsidRDefault="00B567C5" w:rsidP="00B567C5">
            <w:pPr>
              <w:keepLines/>
              <w:ind w:left="702" w:hanging="540"/>
              <w:contextualSpacing/>
              <w:jc w:val="both"/>
              <w:rPr>
                <w:rFonts w:ascii="Book Antiqua" w:hAnsi="Book Antiqua" w:cs="Arial"/>
                <w:sz w:val="22"/>
                <w:szCs w:val="22"/>
              </w:rPr>
            </w:pPr>
          </w:p>
          <w:p w14:paraId="5E33FBF8" w14:textId="217D8408"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The </w:t>
            </w:r>
            <w:r w:rsidR="00443213" w:rsidRPr="00CB39D5">
              <w:rPr>
                <w:rFonts w:ascii="Book Antiqua" w:hAnsi="Book Antiqua"/>
                <w:sz w:val="22"/>
                <w:szCs w:val="22"/>
              </w:rPr>
              <w:t>bidder shall comply with the guidelines specified in the policy, including subsequent amendments/ modifications, if any.</w:t>
            </w:r>
          </w:p>
          <w:p w14:paraId="0B56449F"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t xml:space="preserve">     </w:t>
            </w:r>
          </w:p>
          <w:p w14:paraId="07932DFB" w14:textId="6BBA1A49" w:rsidR="00B567C5" w:rsidRPr="00CB39D5" w:rsidRDefault="00B567C5" w:rsidP="00B567C5">
            <w:pPr>
              <w:keepLines/>
              <w:ind w:left="338" w:hanging="540"/>
              <w:contextualSpacing/>
              <w:jc w:val="both"/>
              <w:rPr>
                <w:rFonts w:ascii="Book Antiqua" w:hAnsi="Book Antiqua" w:cs="Arial"/>
                <w:color w:val="333333"/>
                <w:sz w:val="22"/>
                <w:szCs w:val="22"/>
                <w:lang w:bidi="hi-IN"/>
              </w:rPr>
            </w:pPr>
            <w:r w:rsidRPr="00CB39D5">
              <w:rPr>
                <w:rFonts w:ascii="Book Antiqua" w:hAnsi="Book Antiqua" w:cs="Arial"/>
                <w:color w:val="333333"/>
                <w:sz w:val="22"/>
                <w:szCs w:val="22"/>
                <w:lang w:bidi="hi-IN"/>
              </w:rPr>
              <w:tab/>
              <w:t xml:space="preserve">In </w:t>
            </w:r>
            <w:r w:rsidR="00D4632D" w:rsidRPr="00CB39D5">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CB39D5"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Bidder’s </w:t>
            </w:r>
            <w:r w:rsidR="00E403F3" w:rsidRPr="00CB39D5">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r>
          </w:p>
          <w:p w14:paraId="35484E30" w14:textId="50AD74E1" w:rsidR="00B567C5" w:rsidRPr="00CB39D5" w:rsidRDefault="00B567C5" w:rsidP="00B567C5">
            <w:pPr>
              <w:keepLines/>
              <w:ind w:left="338" w:hanging="540"/>
              <w:contextualSpacing/>
              <w:jc w:val="both"/>
              <w:rPr>
                <w:rFonts w:ascii="Book Antiqua" w:hAnsi="Book Antiqua"/>
                <w:b/>
                <w:bCs/>
                <w:sz w:val="22"/>
                <w:szCs w:val="22"/>
              </w:rPr>
            </w:pPr>
            <w:r w:rsidRPr="00CB39D5">
              <w:rPr>
                <w:rFonts w:ascii="Book Antiqua" w:hAnsi="Book Antiqua" w:cs="Arial"/>
                <w:sz w:val="22"/>
                <w:szCs w:val="22"/>
              </w:rPr>
              <w:tab/>
              <w:t xml:space="preserve">Further, </w:t>
            </w:r>
            <w:r w:rsidR="00A66EA2" w:rsidRPr="00CB39D5">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Pr="00CB39D5" w:rsidRDefault="00B567C5" w:rsidP="00B567C5">
            <w:pPr>
              <w:keepLines/>
              <w:ind w:left="338" w:hanging="540"/>
              <w:contextualSpacing/>
              <w:jc w:val="both"/>
              <w:rPr>
                <w:rFonts w:ascii="Book Antiqua" w:hAnsi="Book Antiqua"/>
                <w:b/>
                <w:bCs/>
                <w:sz w:val="22"/>
                <w:szCs w:val="22"/>
              </w:rPr>
            </w:pPr>
          </w:p>
          <w:p w14:paraId="165F8FC6" w14:textId="2C4C270A"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(y) </w:t>
            </w:r>
            <w:r w:rsidRPr="00CB39D5">
              <w:rPr>
                <w:rFonts w:ascii="Book Antiqua" w:hAnsi="Book Antiqua" w:cs="Arial"/>
                <w:b/>
                <w:bCs/>
                <w:sz w:val="22"/>
                <w:szCs w:val="22"/>
              </w:rPr>
              <w:t>Attachment-24:</w:t>
            </w:r>
            <w:r w:rsidRPr="00CB39D5">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B39D5" w:rsidRDefault="00B567C5" w:rsidP="00B567C5">
            <w:pPr>
              <w:keepLines/>
              <w:ind w:left="702" w:hanging="540"/>
              <w:contextualSpacing/>
              <w:jc w:val="both"/>
              <w:rPr>
                <w:rFonts w:ascii="Book Antiqua" w:hAnsi="Book Antiqua" w:cs="Arial"/>
                <w:sz w:val="22"/>
                <w:szCs w:val="22"/>
              </w:rPr>
            </w:pPr>
          </w:p>
          <w:p w14:paraId="11CAD63E" w14:textId="36A3C6A5" w:rsidR="00B567C5" w:rsidRPr="00CB39D5" w:rsidRDefault="00B567C5" w:rsidP="00B567C5">
            <w:pPr>
              <w:keepLines/>
              <w:ind w:left="338" w:hanging="33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(z) </w:t>
            </w:r>
            <w:r w:rsidRPr="00CB39D5">
              <w:rPr>
                <w:rFonts w:ascii="Book Antiqua" w:hAnsi="Book Antiqua" w:cs="Arial"/>
                <w:b/>
                <w:bCs/>
                <w:sz w:val="22"/>
                <w:szCs w:val="22"/>
              </w:rPr>
              <w:t>Attachment-25:</w:t>
            </w:r>
            <w:r w:rsidRPr="00CB39D5">
              <w:rPr>
                <w:rFonts w:ascii="Book Antiqua" w:hAnsi="Book Antiqua" w:cs="Arial"/>
                <w:sz w:val="22"/>
                <w:szCs w:val="22"/>
              </w:rPr>
              <w:t xml:space="preserve"> Declaration by the Bidder regarding events encountered pursuant to ITB Clause 2.1 </w:t>
            </w:r>
            <w:r w:rsidRPr="00CB39D5">
              <w:rPr>
                <w:rFonts w:ascii="Book Antiqua" w:eastAsia="Calibri" w:hAnsi="Book Antiqua" w:cs="Arial"/>
                <w:i/>
                <w:iCs/>
                <w:sz w:val="22"/>
                <w:szCs w:val="22"/>
                <w:lang w:val="en-IN"/>
              </w:rPr>
              <w:t xml:space="preserve">(In case of a Joint Venture bid, </w:t>
            </w:r>
            <w:r w:rsidRPr="00CB39D5">
              <w:rPr>
                <w:rFonts w:ascii="Book Antiqua" w:eastAsia="Calibri" w:hAnsi="Book Antiqua" w:cs="Arial"/>
                <w:i/>
                <w:iCs/>
                <w:sz w:val="22"/>
                <w:szCs w:val="22"/>
                <w:lang w:val="en-IN"/>
              </w:rPr>
              <w:lastRenderedPageBreak/>
              <w:t>the declaration shall be given by all partners of the Joint Venture)</w:t>
            </w:r>
          </w:p>
          <w:p w14:paraId="613055FC" w14:textId="77777777" w:rsidR="00B567C5" w:rsidRPr="00CB39D5" w:rsidRDefault="00B567C5" w:rsidP="00B567C5">
            <w:pPr>
              <w:keepLines/>
              <w:ind w:left="338" w:hanging="540"/>
              <w:contextualSpacing/>
              <w:jc w:val="both"/>
              <w:rPr>
                <w:rFonts w:ascii="Book Antiqua" w:hAnsi="Book Antiqua"/>
                <w:b/>
                <w:bCs/>
                <w:sz w:val="22"/>
                <w:szCs w:val="22"/>
              </w:rPr>
            </w:pPr>
          </w:p>
          <w:p w14:paraId="58DF1CDF" w14:textId="1104D687" w:rsidR="00B567C5" w:rsidRPr="00CB39D5" w:rsidRDefault="00B567C5" w:rsidP="00B567C5">
            <w:pPr>
              <w:keepLines/>
              <w:ind w:left="428" w:hanging="42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(aa) </w:t>
            </w:r>
            <w:r w:rsidRPr="00CB39D5">
              <w:rPr>
                <w:rFonts w:ascii="Book Antiqua" w:hAnsi="Book Antiqua" w:cs="Arial"/>
                <w:b/>
                <w:bCs/>
                <w:sz w:val="22"/>
                <w:szCs w:val="22"/>
              </w:rPr>
              <w:t>Attachment-26:</w:t>
            </w:r>
            <w:r w:rsidRPr="00CB39D5">
              <w:rPr>
                <w:rFonts w:ascii="Book Antiqua" w:hAnsi="Book Antiqua" w:cs="Arial"/>
                <w:sz w:val="22"/>
                <w:szCs w:val="22"/>
              </w:rPr>
              <w:t xml:space="preserve"> Certification by the Bidder as per DoE Order in line with ITB Clause 2.1</w:t>
            </w:r>
            <w:r w:rsidRPr="00CB39D5">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B39D5" w:rsidRDefault="00B567C5" w:rsidP="00B567C5">
            <w:pPr>
              <w:keepLines/>
              <w:contextualSpacing/>
              <w:jc w:val="both"/>
              <w:rPr>
                <w:rFonts w:ascii="Book Antiqua" w:hAnsi="Book Antiqua" w:cs="Arial"/>
                <w:sz w:val="22"/>
                <w:szCs w:val="22"/>
              </w:rPr>
            </w:pPr>
          </w:p>
          <w:p w14:paraId="5C700CC0" w14:textId="4D688AD6" w:rsidR="00B567C5" w:rsidRPr="00CB39D5" w:rsidRDefault="00B567C5" w:rsidP="00B567C5">
            <w:pPr>
              <w:keepLines/>
              <w:ind w:left="428" w:hanging="428"/>
              <w:contextualSpacing/>
              <w:jc w:val="both"/>
              <w:rPr>
                <w:rFonts w:ascii="Book Antiqua" w:hAnsi="Book Antiqua" w:cs="Arial"/>
                <w:color w:val="000000"/>
                <w:sz w:val="22"/>
                <w:szCs w:val="22"/>
                <w:lang w:bidi="hi-IN"/>
              </w:rPr>
            </w:pPr>
            <w:r w:rsidRPr="00CB39D5">
              <w:rPr>
                <w:rFonts w:ascii="Book Antiqua" w:hAnsi="Book Antiqua" w:cs="Arial"/>
                <w:sz w:val="22"/>
                <w:szCs w:val="22"/>
              </w:rPr>
              <w:t xml:space="preserve">(ab) </w:t>
            </w:r>
            <w:r w:rsidRPr="00CB39D5">
              <w:rPr>
                <w:rFonts w:ascii="Book Antiqua" w:hAnsi="Book Antiqua" w:cs="Arial"/>
                <w:b/>
                <w:bCs/>
                <w:sz w:val="22"/>
                <w:szCs w:val="22"/>
              </w:rPr>
              <w:t>Attachment</w:t>
            </w:r>
            <w:r w:rsidRPr="00CB39D5">
              <w:rPr>
                <w:rFonts w:ascii="Book Antiqua" w:hAnsi="Book Antiqua" w:cs="Arial"/>
                <w:b/>
                <w:bCs/>
                <w:color w:val="000000"/>
                <w:sz w:val="22"/>
                <w:szCs w:val="22"/>
                <w:lang w:bidi="hi-IN"/>
              </w:rPr>
              <w:t>-27:</w:t>
            </w:r>
            <w:r w:rsidRPr="00CB39D5">
              <w:rPr>
                <w:rFonts w:ascii="Book Antiqua" w:hAnsi="Book Antiqua" w:cs="Arial"/>
                <w:color w:val="000000"/>
                <w:sz w:val="22"/>
                <w:szCs w:val="22"/>
                <w:lang w:bidi="hi-IN"/>
              </w:rPr>
              <w:t xml:space="preserve"> Bid </w:t>
            </w:r>
            <w:r w:rsidRPr="00CB39D5">
              <w:rPr>
                <w:rFonts w:ascii="Book Antiqua" w:hAnsi="Book Antiqua" w:cs="Arial"/>
                <w:sz w:val="22"/>
                <w:szCs w:val="22"/>
              </w:rPr>
              <w:t>Securing</w:t>
            </w:r>
            <w:r w:rsidRPr="00CB39D5">
              <w:rPr>
                <w:rFonts w:ascii="Book Antiqua" w:hAnsi="Book Antiqua" w:cs="Arial"/>
                <w:color w:val="000000"/>
                <w:sz w:val="22"/>
                <w:szCs w:val="22"/>
                <w:lang w:bidi="hi-IN"/>
              </w:rPr>
              <w:t xml:space="preserve"> Declaration to be submitted by the Bidder.</w:t>
            </w:r>
          </w:p>
          <w:p w14:paraId="3AE4B8C4" w14:textId="030908A9"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sz w:val="22"/>
                <w:szCs w:val="22"/>
              </w:rPr>
              <w:t xml:space="preserve">(ac) </w:t>
            </w:r>
            <w:r w:rsidRPr="00CB39D5">
              <w:rPr>
                <w:rFonts w:ascii="Book Antiqua" w:hAnsi="Book Antiqua" w:cs="Arial"/>
                <w:b/>
                <w:bCs/>
                <w:sz w:val="22"/>
                <w:szCs w:val="22"/>
              </w:rPr>
              <w:t>Attachment-28:</w:t>
            </w:r>
            <w:r w:rsidRPr="00CB39D5">
              <w:rPr>
                <w:rFonts w:ascii="Book Antiqua" w:hAnsi="Book Antiqua" w:cs="Arial"/>
                <w:sz w:val="22"/>
                <w:szCs w:val="22"/>
              </w:rPr>
              <w:tab/>
              <w:t>Unequivocal consent of the proposed Sub-Contractor (</w:t>
            </w:r>
            <w:r w:rsidRPr="00CB39D5">
              <w:rPr>
                <w:rFonts w:ascii="Book Antiqua" w:hAnsi="Book Antiqua" w:cs="Arial"/>
                <w:i/>
                <w:iCs/>
                <w:sz w:val="22"/>
                <w:szCs w:val="22"/>
              </w:rPr>
              <w:t>Refer Clause 1.2</w:t>
            </w:r>
            <w:r w:rsidR="00436503" w:rsidRPr="00CB39D5">
              <w:rPr>
                <w:rFonts w:ascii="Book Antiqua" w:hAnsi="Book Antiqua" w:cs="Arial"/>
                <w:i/>
                <w:iCs/>
                <w:sz w:val="22"/>
                <w:szCs w:val="22"/>
              </w:rPr>
              <w:t>(b)</w:t>
            </w:r>
            <w:r w:rsidR="003F1181">
              <w:rPr>
                <w:rFonts w:ascii="Book Antiqua" w:hAnsi="Book Antiqua" w:cs="Arial"/>
                <w:i/>
                <w:iCs/>
                <w:sz w:val="22"/>
                <w:szCs w:val="22"/>
              </w:rPr>
              <w:t xml:space="preserve"> </w:t>
            </w:r>
            <w:proofErr w:type="gramStart"/>
            <w:r w:rsidR="003F1181">
              <w:rPr>
                <w:rFonts w:ascii="Book Antiqua" w:hAnsi="Book Antiqua" w:cs="Arial"/>
                <w:i/>
                <w:iCs/>
                <w:sz w:val="22"/>
                <w:szCs w:val="22"/>
              </w:rPr>
              <w:t xml:space="preserve">and </w:t>
            </w:r>
            <w:r w:rsidRPr="00CB39D5">
              <w:rPr>
                <w:rFonts w:ascii="Book Antiqua" w:hAnsi="Book Antiqua" w:cs="Arial"/>
                <w:i/>
                <w:iCs/>
                <w:sz w:val="22"/>
                <w:szCs w:val="22"/>
              </w:rPr>
              <w:t xml:space="preserve"> </w:t>
            </w:r>
            <w:r w:rsidR="00CE3962">
              <w:rPr>
                <w:rFonts w:ascii="Book Antiqua" w:hAnsi="Book Antiqua" w:cs="Arial"/>
                <w:i/>
                <w:iCs/>
                <w:sz w:val="22"/>
                <w:szCs w:val="22"/>
              </w:rPr>
              <w:t>Notes</w:t>
            </w:r>
            <w:proofErr w:type="gramEnd"/>
            <w:r w:rsidR="00CE3962">
              <w:rPr>
                <w:rFonts w:ascii="Book Antiqua" w:hAnsi="Book Antiqua" w:cs="Arial"/>
                <w:i/>
                <w:iCs/>
                <w:sz w:val="22"/>
                <w:szCs w:val="22"/>
              </w:rPr>
              <w:t xml:space="preserve">#8 to Technical Experience </w:t>
            </w:r>
            <w:r w:rsidRPr="00CB39D5">
              <w:rPr>
                <w:rFonts w:ascii="Book Antiqua" w:hAnsi="Book Antiqua" w:cs="Arial"/>
                <w:i/>
                <w:iCs/>
                <w:sz w:val="22"/>
                <w:szCs w:val="22"/>
              </w:rPr>
              <w:t>of the stipulated Qualification Requirements (QR) enclosed at Annexure-A (BDS)</w:t>
            </w:r>
            <w:r w:rsidRPr="00CB39D5">
              <w:rPr>
                <w:rFonts w:ascii="Book Antiqua" w:hAnsi="Book Antiqua" w:cs="Arial"/>
                <w:sz w:val="22"/>
                <w:szCs w:val="22"/>
              </w:rPr>
              <w:t>).</w:t>
            </w:r>
          </w:p>
          <w:p w14:paraId="2D80B9E9" w14:textId="77777777" w:rsidR="00B567C5" w:rsidRPr="00CB39D5" w:rsidRDefault="00B567C5" w:rsidP="00B567C5">
            <w:pPr>
              <w:keepLines/>
              <w:contextualSpacing/>
              <w:jc w:val="both"/>
              <w:rPr>
                <w:rFonts w:ascii="Book Antiqua" w:hAnsi="Book Antiqua" w:cs="Arial"/>
                <w:sz w:val="22"/>
                <w:szCs w:val="22"/>
              </w:rPr>
            </w:pPr>
          </w:p>
          <w:p w14:paraId="1E8A0435" w14:textId="0F47CDF2"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(ad)</w:t>
            </w:r>
            <w:r w:rsidRPr="00CB39D5">
              <w:rPr>
                <w:rFonts w:ascii="Book Antiqua" w:hAnsi="Book Antiqua" w:cs="Arial"/>
                <w:b/>
                <w:bCs/>
                <w:sz w:val="22"/>
                <w:szCs w:val="22"/>
              </w:rPr>
              <w:t xml:space="preserve"> Attachment-29</w:t>
            </w:r>
            <w:proofErr w:type="gramStart"/>
            <w:r w:rsidRPr="00CB39D5">
              <w:rPr>
                <w:rFonts w:ascii="Book Antiqua" w:hAnsi="Book Antiqua" w:cs="Arial"/>
                <w:b/>
                <w:bCs/>
                <w:sz w:val="22"/>
                <w:szCs w:val="22"/>
              </w:rPr>
              <w:t>:</w:t>
            </w:r>
            <w:r w:rsidRPr="00CB39D5">
              <w:rPr>
                <w:rFonts w:ascii="Book Antiqua" w:hAnsi="Book Antiqua" w:cs="Arial"/>
                <w:sz w:val="22"/>
                <w:szCs w:val="22"/>
              </w:rPr>
              <w:t xml:space="preserve">  Capacity</w:t>
            </w:r>
            <w:proofErr w:type="gramEnd"/>
            <w:r w:rsidRPr="00CB39D5">
              <w:rPr>
                <w:rFonts w:ascii="Book Antiqua" w:hAnsi="Book Antiqua" w:cs="Arial"/>
                <w:sz w:val="22"/>
                <w:szCs w:val="22"/>
              </w:rPr>
              <w:t>, Capability and Experience of Sub-Contractor (</w:t>
            </w:r>
            <w:r w:rsidRPr="00CB39D5">
              <w:rPr>
                <w:rFonts w:ascii="Book Antiqua" w:hAnsi="Book Antiqua" w:cs="Arial"/>
                <w:i/>
                <w:iCs/>
                <w:sz w:val="22"/>
                <w:szCs w:val="22"/>
              </w:rPr>
              <w:t>Refer Clause 1.2</w:t>
            </w:r>
            <w:r w:rsidR="00436503" w:rsidRPr="00CB39D5">
              <w:rPr>
                <w:rFonts w:ascii="Book Antiqua" w:hAnsi="Book Antiqua" w:cs="Arial"/>
                <w:i/>
                <w:iCs/>
                <w:sz w:val="22"/>
                <w:szCs w:val="22"/>
              </w:rPr>
              <w:t>(b)</w:t>
            </w:r>
            <w:r w:rsidRPr="00CB39D5">
              <w:rPr>
                <w:rFonts w:ascii="Book Antiqua" w:hAnsi="Book Antiqua" w:cs="Arial"/>
                <w:i/>
                <w:iCs/>
                <w:sz w:val="22"/>
                <w:szCs w:val="22"/>
              </w:rPr>
              <w:t xml:space="preserve"> of the stipulated Qualification Requirements (QR) enclosed at Annexure-A (</w:t>
            </w:r>
            <w:proofErr w:type="gramStart"/>
            <w:r w:rsidRPr="00CB39D5">
              <w:rPr>
                <w:rFonts w:ascii="Book Antiqua" w:hAnsi="Book Antiqua" w:cs="Arial"/>
                <w:i/>
                <w:iCs/>
                <w:sz w:val="22"/>
                <w:szCs w:val="22"/>
              </w:rPr>
              <w:t>BDS)</w:t>
            </w:r>
            <w:r w:rsidRPr="00CB39D5">
              <w:rPr>
                <w:rFonts w:ascii="Book Antiqua" w:hAnsi="Book Antiqua" w:cs="Arial"/>
                <w:sz w:val="22"/>
                <w:szCs w:val="22"/>
              </w:rPr>
              <w:t>)</w:t>
            </w:r>
            <w:proofErr w:type="gramEnd"/>
            <w:r w:rsidRPr="00CB39D5">
              <w:rPr>
                <w:rFonts w:ascii="Book Antiqua" w:hAnsi="Book Antiqua" w:cs="Arial"/>
                <w:sz w:val="22"/>
                <w:szCs w:val="22"/>
              </w:rPr>
              <w:t>.</w:t>
            </w:r>
          </w:p>
          <w:p w14:paraId="2C378959" w14:textId="77777777" w:rsidR="00B567C5" w:rsidRPr="00CB39D5" w:rsidRDefault="00B567C5" w:rsidP="00B567C5">
            <w:pPr>
              <w:pStyle w:val="Heading1"/>
              <w:keepLines/>
              <w:contextualSpacing/>
              <w:jc w:val="both"/>
              <w:rPr>
                <w:rFonts w:cs="Arial"/>
                <w:b w:val="0"/>
                <w:bCs w:val="0"/>
              </w:rPr>
            </w:pPr>
          </w:p>
          <w:p w14:paraId="699CEA3B" w14:textId="79724143"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(ae)</w:t>
            </w:r>
            <w:r w:rsidR="005E54A2" w:rsidRPr="00CB39D5">
              <w:rPr>
                <w:rFonts w:ascii="Book Antiqua" w:hAnsi="Book Antiqua" w:cs="Arial"/>
                <w:b/>
                <w:bCs/>
                <w:sz w:val="22"/>
                <w:szCs w:val="22"/>
              </w:rPr>
              <w:tab/>
            </w:r>
            <w:r w:rsidRPr="00CB39D5">
              <w:rPr>
                <w:rFonts w:ascii="Book Antiqua" w:hAnsi="Book Antiqua" w:cs="Arial"/>
                <w:b/>
                <w:bCs/>
                <w:sz w:val="22"/>
                <w:szCs w:val="22"/>
              </w:rPr>
              <w:t>Attachment-30:</w:t>
            </w:r>
            <w:r w:rsidRPr="00CB39D5">
              <w:rPr>
                <w:rFonts w:ascii="Book Antiqua" w:hAnsi="Book Antiqua" w:cs="Arial"/>
                <w:sz w:val="22"/>
                <w:szCs w:val="22"/>
              </w:rPr>
              <w:t xml:space="preserve"> Undertaking regarding submission of original/Hard copy part of the bid.</w:t>
            </w:r>
          </w:p>
          <w:p w14:paraId="7ED1B25A" w14:textId="77777777" w:rsidR="00B567C5" w:rsidRPr="00CB39D5" w:rsidRDefault="00B567C5" w:rsidP="00B567C5">
            <w:pPr>
              <w:keepLines/>
              <w:ind w:left="428" w:hanging="428"/>
              <w:contextualSpacing/>
              <w:jc w:val="both"/>
              <w:rPr>
                <w:rFonts w:ascii="Book Antiqua" w:hAnsi="Book Antiqua" w:cs="Arial"/>
                <w:sz w:val="22"/>
                <w:szCs w:val="22"/>
              </w:rPr>
            </w:pPr>
          </w:p>
          <w:p w14:paraId="774D01AF" w14:textId="77777777" w:rsidR="00B567C5" w:rsidRPr="00CB39D5" w:rsidRDefault="00B567C5" w:rsidP="00B567C5">
            <w:pPr>
              <w:keepLines/>
              <w:ind w:left="428" w:hanging="428"/>
              <w:contextualSpacing/>
              <w:jc w:val="both"/>
              <w:rPr>
                <w:rFonts w:ascii="Book Antiqua" w:hAnsi="Book Antiqua" w:cs="Arial"/>
                <w:b/>
                <w:bCs/>
                <w:sz w:val="22"/>
                <w:szCs w:val="22"/>
              </w:rPr>
            </w:pPr>
            <w:r w:rsidRPr="00CB39D5">
              <w:rPr>
                <w:rFonts w:ascii="Book Antiqua" w:hAnsi="Book Antiqua" w:cs="Arial"/>
                <w:b/>
                <w:bCs/>
                <w:sz w:val="22"/>
                <w:szCs w:val="22"/>
              </w:rPr>
              <w:t>(</w:t>
            </w:r>
            <w:proofErr w:type="spellStart"/>
            <w:r w:rsidRPr="00CB39D5">
              <w:rPr>
                <w:rFonts w:ascii="Book Antiqua" w:hAnsi="Book Antiqua" w:cs="Arial"/>
                <w:b/>
                <w:bCs/>
                <w:sz w:val="22"/>
                <w:szCs w:val="22"/>
              </w:rPr>
              <w:t>af</w:t>
            </w:r>
            <w:proofErr w:type="spellEnd"/>
            <w:r w:rsidRPr="00CB39D5">
              <w:rPr>
                <w:rFonts w:ascii="Book Antiqua" w:hAnsi="Book Antiqua" w:cs="Arial"/>
                <w:b/>
                <w:bCs/>
                <w:sz w:val="22"/>
                <w:szCs w:val="22"/>
              </w:rPr>
              <w:t xml:space="preserve">) Attachment-31: </w:t>
            </w:r>
            <w:r w:rsidRPr="00CB39D5">
              <w:rPr>
                <w:rFonts w:ascii="Book Antiqua" w:hAnsi="Book Antiqua" w:cs="Arial"/>
                <w:b/>
                <w:bCs/>
                <w:sz w:val="22"/>
                <w:szCs w:val="22"/>
              </w:rPr>
              <w:tab/>
            </w:r>
            <w:r w:rsidRPr="00CB39D5">
              <w:rPr>
                <w:rFonts w:ascii="Book Antiqua" w:hAnsi="Book Antiqua" w:cs="Arial"/>
                <w:sz w:val="22"/>
                <w:szCs w:val="22"/>
              </w:rPr>
              <w:t>Declaration by the bidder for ‘Code of Integrity for Public procurement’</w:t>
            </w:r>
            <w:r w:rsidRPr="00CB39D5">
              <w:rPr>
                <w:rFonts w:ascii="Book Antiqua" w:hAnsi="Book Antiqua" w:cs="Arial"/>
                <w:b/>
                <w:bCs/>
                <w:sz w:val="22"/>
                <w:szCs w:val="22"/>
              </w:rPr>
              <w:t xml:space="preserve"> </w:t>
            </w:r>
          </w:p>
          <w:p w14:paraId="60468B76" w14:textId="77777777" w:rsidR="00B567C5" w:rsidRPr="00CB39D5" w:rsidRDefault="00B567C5" w:rsidP="00B567C5">
            <w:pPr>
              <w:ind w:left="2139" w:hanging="2139"/>
              <w:jc w:val="both"/>
              <w:rPr>
                <w:rFonts w:ascii="Book Antiqua" w:hAnsi="Book Antiqua" w:cs="Arial"/>
                <w:b/>
                <w:bCs/>
                <w:sz w:val="22"/>
                <w:szCs w:val="22"/>
              </w:rPr>
            </w:pPr>
          </w:p>
          <w:p w14:paraId="0D61157F" w14:textId="0567E3E3" w:rsidR="00B567C5" w:rsidRPr="00CB39D5" w:rsidRDefault="00B567C5" w:rsidP="00B567C5">
            <w:pPr>
              <w:keepLines/>
              <w:ind w:left="428" w:hanging="47"/>
              <w:contextualSpacing/>
              <w:jc w:val="both"/>
              <w:rPr>
                <w:rFonts w:ascii="Book Antiqua" w:hAnsi="Book Antiqua" w:cs="Arial"/>
                <w:sz w:val="22"/>
                <w:szCs w:val="22"/>
              </w:rPr>
            </w:pPr>
            <w:r w:rsidRPr="00CB39D5">
              <w:rPr>
                <w:rFonts w:ascii="Book Antiqua" w:hAnsi="Book Antiqua" w:cs="Arial"/>
                <w:sz w:val="22"/>
                <w:szCs w:val="22"/>
              </w:rPr>
              <w:t xml:space="preserve">The bidder shall furnish in its bid the declaration about abiding by </w:t>
            </w:r>
            <w:proofErr w:type="gramStart"/>
            <w:r w:rsidRPr="00CB39D5">
              <w:rPr>
                <w:rFonts w:ascii="Book Antiqua" w:hAnsi="Book Antiqua" w:cs="Arial"/>
                <w:sz w:val="22"/>
                <w:szCs w:val="22"/>
              </w:rPr>
              <w:t>a ‘</w:t>
            </w:r>
            <w:proofErr w:type="gramEnd"/>
            <w:r w:rsidRPr="00CB39D5">
              <w:rPr>
                <w:rFonts w:ascii="Book Antiqua" w:hAnsi="Book Antiqua" w:cs="Arial"/>
                <w:sz w:val="22"/>
                <w:szCs w:val="22"/>
              </w:rPr>
              <w:t>Code of Integrity for Public Procurement’ in accordance with ITB Clause 36.</w:t>
            </w:r>
          </w:p>
          <w:p w14:paraId="608264A1" w14:textId="77777777" w:rsidR="00B567C5" w:rsidRPr="00CB39D5" w:rsidRDefault="00B567C5" w:rsidP="00B567C5">
            <w:pPr>
              <w:ind w:left="2139" w:hanging="2139"/>
              <w:jc w:val="both"/>
              <w:rPr>
                <w:rFonts w:ascii="Book Antiqua" w:hAnsi="Book Antiqua" w:cs="Arial"/>
                <w:b/>
                <w:bCs/>
                <w:sz w:val="22"/>
                <w:szCs w:val="22"/>
              </w:rPr>
            </w:pPr>
          </w:p>
          <w:p w14:paraId="055B56DF" w14:textId="77777777" w:rsidR="00B567C5" w:rsidRPr="00CB39D5" w:rsidRDefault="00B567C5" w:rsidP="00B567C5">
            <w:pPr>
              <w:ind w:left="381" w:hanging="381"/>
              <w:jc w:val="both"/>
              <w:rPr>
                <w:rFonts w:ascii="Book Antiqua" w:hAnsi="Book Antiqua" w:cs="Arial"/>
                <w:b/>
                <w:bCs/>
                <w:sz w:val="22"/>
                <w:szCs w:val="22"/>
              </w:rPr>
            </w:pPr>
            <w:r w:rsidRPr="00CB39D5">
              <w:rPr>
                <w:rFonts w:ascii="Book Antiqua" w:hAnsi="Book Antiqua" w:cs="Arial"/>
                <w:sz w:val="22"/>
                <w:szCs w:val="22"/>
              </w:rPr>
              <w:tab/>
              <w:t>Bidder’s failure to submit the ‘</w:t>
            </w:r>
            <w:r w:rsidRPr="00CB39D5">
              <w:rPr>
                <w:rFonts w:ascii="Book Antiqua" w:hAnsi="Book Antiqua" w:cs="Arial"/>
                <w:b/>
                <w:bCs/>
                <w:sz w:val="22"/>
                <w:szCs w:val="22"/>
              </w:rPr>
              <w:t xml:space="preserve">Declaration for Code of Integrity for Public </w:t>
            </w:r>
            <w:proofErr w:type="gramStart"/>
            <w:r w:rsidRPr="00CB39D5">
              <w:rPr>
                <w:rFonts w:ascii="Book Antiqua" w:hAnsi="Book Antiqua" w:cs="Arial"/>
                <w:b/>
                <w:bCs/>
                <w:sz w:val="22"/>
                <w:szCs w:val="22"/>
              </w:rPr>
              <w:t>procurement’</w:t>
            </w:r>
            <w:proofErr w:type="gramEnd"/>
            <w:r w:rsidRPr="00CB39D5">
              <w:rPr>
                <w:rFonts w:ascii="Book Antiqua" w:hAnsi="Book Antiqua" w:cs="Arial"/>
                <w:b/>
                <w:bCs/>
                <w:sz w:val="22"/>
                <w:szCs w:val="22"/>
              </w:rPr>
              <w:t xml:space="preserve"> </w:t>
            </w:r>
            <w:r w:rsidRPr="00CB39D5">
              <w:rPr>
                <w:rFonts w:ascii="Book Antiqua" w:hAnsi="Book Antiqua" w:cs="Arial"/>
                <w:sz w:val="22"/>
                <w:szCs w:val="22"/>
              </w:rPr>
              <w:t>along with the Bid or subsequently pursuant to ITB Sub-Clause 21.1 shall lead to outright rejection of the Bid.</w:t>
            </w:r>
          </w:p>
          <w:p w14:paraId="281D71F5" w14:textId="77777777" w:rsidR="00B567C5" w:rsidRPr="00CB39D5" w:rsidRDefault="00B567C5" w:rsidP="00B567C5">
            <w:pPr>
              <w:keepLines/>
              <w:contextualSpacing/>
              <w:rPr>
                <w:rFonts w:ascii="Book Antiqua" w:hAnsi="Book Antiqua"/>
                <w:sz w:val="22"/>
                <w:szCs w:val="22"/>
              </w:rPr>
            </w:pPr>
          </w:p>
          <w:p w14:paraId="0CA99382" w14:textId="77777777" w:rsidR="00143A44" w:rsidRPr="00CB39D5" w:rsidRDefault="00143A44" w:rsidP="00143A44">
            <w:pPr>
              <w:ind w:left="2139" w:hanging="2139"/>
              <w:jc w:val="both"/>
              <w:rPr>
                <w:rFonts w:ascii="Book Antiqua" w:hAnsi="Book Antiqua" w:cs="Arial"/>
                <w:sz w:val="22"/>
                <w:szCs w:val="22"/>
              </w:rPr>
            </w:pPr>
            <w:r w:rsidRPr="00CB39D5">
              <w:rPr>
                <w:rFonts w:ascii="Book Antiqua" w:hAnsi="Book Antiqua" w:cs="Arial"/>
                <w:sz w:val="22"/>
                <w:szCs w:val="22"/>
              </w:rPr>
              <w:t xml:space="preserve">(ag) </w:t>
            </w:r>
            <w:r w:rsidRPr="00CB39D5">
              <w:rPr>
                <w:rFonts w:ascii="Book Antiqua" w:hAnsi="Book Antiqua" w:cs="Arial"/>
                <w:b/>
                <w:bCs/>
                <w:sz w:val="22"/>
                <w:szCs w:val="22"/>
              </w:rPr>
              <w:t xml:space="preserve">Attachment-32: </w:t>
            </w:r>
            <w:r w:rsidRPr="00CB39D5">
              <w:rPr>
                <w:rFonts w:ascii="Book Antiqua" w:hAnsi="Book Antiqua" w:cs="Arial"/>
                <w:b/>
                <w:bCs/>
                <w:sz w:val="22"/>
                <w:szCs w:val="22"/>
              </w:rPr>
              <w:tab/>
            </w:r>
            <w:r w:rsidRPr="00CB39D5">
              <w:rPr>
                <w:rFonts w:ascii="Book Antiqua" w:hAnsi="Book Antiqua" w:cs="Arial"/>
                <w:sz w:val="22"/>
                <w:szCs w:val="22"/>
              </w:rPr>
              <w:t>Declaration by the bidder for Acknowledgement and Acceptance of ‘Supplier Code of Conduct’</w:t>
            </w:r>
          </w:p>
          <w:p w14:paraId="608C8AFC" w14:textId="77777777" w:rsidR="00143A44" w:rsidRPr="00CB39D5" w:rsidRDefault="00143A44" w:rsidP="00143A44">
            <w:pPr>
              <w:ind w:left="2139" w:hanging="2139"/>
              <w:jc w:val="both"/>
              <w:rPr>
                <w:rFonts w:ascii="Book Antiqua" w:hAnsi="Book Antiqua" w:cs="Arial"/>
                <w:b/>
                <w:bCs/>
                <w:sz w:val="22"/>
                <w:szCs w:val="22"/>
              </w:rPr>
            </w:pPr>
          </w:p>
          <w:p w14:paraId="33D1B777" w14:textId="521B496B" w:rsidR="00143A44" w:rsidRPr="00CB39D5" w:rsidRDefault="00143A44" w:rsidP="002C6D25">
            <w:pPr>
              <w:keepLines/>
              <w:ind w:left="533" w:hanging="533"/>
              <w:contextualSpacing/>
              <w:jc w:val="both"/>
              <w:rPr>
                <w:rFonts w:ascii="Book Antiqua" w:hAnsi="Book Antiqua"/>
                <w:sz w:val="22"/>
                <w:szCs w:val="22"/>
              </w:rPr>
            </w:pPr>
            <w:r w:rsidRPr="00CB39D5">
              <w:rPr>
                <w:rFonts w:ascii="Book Antiqua" w:hAnsi="Book Antiqua" w:cs="Arial"/>
                <w:sz w:val="22"/>
                <w:szCs w:val="22"/>
              </w:rPr>
              <w:t xml:space="preserve">The ‘Supplier Code of Conduct’. is attached as </w:t>
            </w:r>
            <w:r w:rsidRPr="00CB39D5">
              <w:rPr>
                <w:rFonts w:ascii="Book Antiqua" w:hAnsi="Book Antiqua" w:cs="Arial"/>
                <w:b/>
                <w:bCs/>
                <w:sz w:val="22"/>
                <w:szCs w:val="22"/>
              </w:rPr>
              <w:t>Appendix-III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tc>
      </w:tr>
      <w:tr w:rsidR="002C6D25" w:rsidRPr="00CB39D5" w14:paraId="2B519C51" w14:textId="77777777" w:rsidTr="00265864">
        <w:trPr>
          <w:trHeight w:val="1115"/>
        </w:trPr>
        <w:tc>
          <w:tcPr>
            <w:tcW w:w="1080" w:type="dxa"/>
            <w:tcBorders>
              <w:right w:val="single" w:sz="4" w:space="0" w:color="auto"/>
            </w:tcBorders>
          </w:tcPr>
          <w:p w14:paraId="00956D31" w14:textId="77777777" w:rsidR="002C6D25" w:rsidRPr="00CB39D5"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CB39D5" w:rsidRDefault="006A5900" w:rsidP="00B567C5">
            <w:pPr>
              <w:keepLines/>
              <w:contextualSpacing/>
              <w:rPr>
                <w:rFonts w:ascii="Book Antiqua" w:hAnsi="Book Antiqua" w:cs="Arial"/>
                <w:sz w:val="22"/>
                <w:szCs w:val="22"/>
              </w:rPr>
            </w:pPr>
            <w:r w:rsidRPr="00CB39D5">
              <w:rPr>
                <w:rFonts w:ascii="Book Antiqua" w:hAnsi="Book Antiqua" w:cs="Arial"/>
                <w:sz w:val="22"/>
                <w:szCs w:val="22"/>
              </w:rPr>
              <w:t>ITB 11.3</w:t>
            </w:r>
          </w:p>
        </w:tc>
        <w:tc>
          <w:tcPr>
            <w:tcW w:w="7200" w:type="dxa"/>
            <w:tcBorders>
              <w:left w:val="single" w:sz="4" w:space="0" w:color="auto"/>
            </w:tcBorders>
          </w:tcPr>
          <w:p w14:paraId="01455C87" w14:textId="6F1001C1" w:rsidR="006A5900" w:rsidRPr="00CB39D5" w:rsidRDefault="006A5900" w:rsidP="006A5900">
            <w:pPr>
              <w:keepLines/>
              <w:contextualSpacing/>
              <w:jc w:val="both"/>
              <w:rPr>
                <w:rFonts w:ascii="Book Antiqua" w:hAnsi="Book Antiqua"/>
                <w:b/>
                <w:bCs/>
                <w:sz w:val="22"/>
                <w:szCs w:val="22"/>
                <w:u w:val="single"/>
              </w:rPr>
            </w:pPr>
            <w:r w:rsidRPr="00CB39D5">
              <w:rPr>
                <w:rFonts w:ascii="Book Antiqua" w:hAnsi="Book Antiqua"/>
                <w:b/>
                <w:bCs/>
                <w:sz w:val="22"/>
                <w:szCs w:val="22"/>
                <w:u w:val="single"/>
              </w:rPr>
              <w:t>Replace ITB Clause 11.3 with the following:</w:t>
            </w:r>
          </w:p>
          <w:p w14:paraId="519474B5" w14:textId="77777777" w:rsidR="00D16031" w:rsidRPr="00CB39D5" w:rsidRDefault="00D16031" w:rsidP="006A5900">
            <w:pPr>
              <w:keepLines/>
              <w:contextualSpacing/>
              <w:jc w:val="both"/>
              <w:rPr>
                <w:rFonts w:ascii="Book Antiqua" w:hAnsi="Book Antiqua"/>
                <w:b/>
                <w:bCs/>
                <w:sz w:val="22"/>
                <w:szCs w:val="22"/>
                <w:u w:val="single"/>
              </w:rPr>
            </w:pPr>
          </w:p>
          <w:p w14:paraId="3EF2578D" w14:textId="77777777" w:rsidR="00D16031" w:rsidRPr="00CB39D5" w:rsidRDefault="00D16031" w:rsidP="00D16031">
            <w:pPr>
              <w:pStyle w:val="Default"/>
              <w:jc w:val="both"/>
              <w:rPr>
                <w:sz w:val="22"/>
                <w:szCs w:val="22"/>
              </w:rPr>
            </w:pPr>
            <w:r w:rsidRPr="00CB39D5">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BDAEBCF" w:rsidR="00D16031" w:rsidRPr="00CB39D5" w:rsidRDefault="00D16031" w:rsidP="00D16031">
            <w:pPr>
              <w:pStyle w:val="Default"/>
              <w:jc w:val="both"/>
              <w:rPr>
                <w:sz w:val="22"/>
                <w:szCs w:val="22"/>
              </w:rPr>
            </w:pPr>
            <w:r w:rsidRPr="00CB39D5">
              <w:rPr>
                <w:sz w:val="22"/>
                <w:szCs w:val="22"/>
              </w:rPr>
              <w:t xml:space="preserve">Separate numbered Schedules shall be used for each of the following elements. The total amount from each Schedule 1 to 6 shall be summarized in a grand summary of Price Proposal (Schedule </w:t>
            </w:r>
            <w:r w:rsidR="00417097" w:rsidRPr="00CB39D5">
              <w:rPr>
                <w:sz w:val="22"/>
                <w:szCs w:val="22"/>
              </w:rPr>
              <w:t>7</w:t>
            </w:r>
            <w:r w:rsidRPr="00CB39D5">
              <w:rPr>
                <w:sz w:val="22"/>
                <w:szCs w:val="22"/>
              </w:rPr>
              <w:t xml:space="preserve">) giving the total bid price(s) to be entered in the Bid Form. </w:t>
            </w:r>
          </w:p>
          <w:p w14:paraId="4FBBAA7D" w14:textId="77777777" w:rsidR="00D16031" w:rsidRPr="00CB39D5" w:rsidRDefault="00D16031" w:rsidP="00D16031">
            <w:pPr>
              <w:pStyle w:val="Default"/>
              <w:jc w:val="both"/>
              <w:rPr>
                <w:sz w:val="22"/>
                <w:szCs w:val="22"/>
              </w:rPr>
            </w:pPr>
          </w:p>
          <w:p w14:paraId="406CFE05" w14:textId="77777777" w:rsidR="00D16031" w:rsidRPr="00CB39D5" w:rsidRDefault="00D16031" w:rsidP="00D16031">
            <w:pPr>
              <w:pStyle w:val="Default"/>
              <w:jc w:val="both"/>
              <w:rPr>
                <w:sz w:val="22"/>
                <w:szCs w:val="22"/>
              </w:rPr>
            </w:pPr>
            <w:r w:rsidRPr="00CB39D5">
              <w:rPr>
                <w:b/>
                <w:bCs/>
                <w:sz w:val="22"/>
                <w:szCs w:val="22"/>
              </w:rPr>
              <w:t xml:space="preserve">Schedule 1: </w:t>
            </w:r>
            <w:r w:rsidRPr="00CB39D5">
              <w:rPr>
                <w:sz w:val="22"/>
                <w:szCs w:val="22"/>
              </w:rPr>
              <w:t xml:space="preserve">Plant and Equipment (including mandatory Spares) to be supplied including Type Test Charges </w:t>
            </w:r>
          </w:p>
          <w:p w14:paraId="3059E2A7" w14:textId="77777777" w:rsidR="00D16031" w:rsidRPr="00CB39D5" w:rsidRDefault="00D16031" w:rsidP="00D16031">
            <w:pPr>
              <w:pStyle w:val="Default"/>
              <w:jc w:val="both"/>
              <w:rPr>
                <w:sz w:val="22"/>
                <w:szCs w:val="22"/>
              </w:rPr>
            </w:pPr>
            <w:r w:rsidRPr="00CB39D5">
              <w:rPr>
                <w:b/>
                <w:bCs/>
                <w:sz w:val="22"/>
                <w:szCs w:val="22"/>
              </w:rPr>
              <w:t xml:space="preserve">Schedule 2: </w:t>
            </w:r>
            <w:r w:rsidRPr="00CB39D5">
              <w:rPr>
                <w:sz w:val="22"/>
                <w:szCs w:val="22"/>
              </w:rPr>
              <w:t xml:space="preserve">Local Transportation, In-transit insurance, loading and unloading. </w:t>
            </w:r>
          </w:p>
          <w:p w14:paraId="0358FC89" w14:textId="77777777" w:rsidR="00D16031" w:rsidRPr="00CB39D5" w:rsidRDefault="00D16031" w:rsidP="00D16031">
            <w:pPr>
              <w:pStyle w:val="Default"/>
              <w:jc w:val="both"/>
              <w:rPr>
                <w:sz w:val="22"/>
                <w:szCs w:val="22"/>
              </w:rPr>
            </w:pPr>
            <w:r w:rsidRPr="00CB39D5">
              <w:rPr>
                <w:b/>
                <w:bCs/>
                <w:sz w:val="22"/>
                <w:szCs w:val="22"/>
              </w:rPr>
              <w:t xml:space="preserve">Schedule 3: </w:t>
            </w:r>
            <w:r w:rsidRPr="00CB39D5">
              <w:rPr>
                <w:sz w:val="22"/>
                <w:szCs w:val="22"/>
              </w:rPr>
              <w:t xml:space="preserve">Installation Services </w:t>
            </w:r>
          </w:p>
          <w:p w14:paraId="07DCBB69" w14:textId="45830896" w:rsidR="00D16031" w:rsidRPr="00CB39D5" w:rsidRDefault="00D16031" w:rsidP="00D16031">
            <w:pPr>
              <w:pStyle w:val="Default"/>
              <w:jc w:val="both"/>
              <w:rPr>
                <w:sz w:val="22"/>
                <w:szCs w:val="22"/>
              </w:rPr>
            </w:pPr>
            <w:r w:rsidRPr="00CB39D5">
              <w:rPr>
                <w:b/>
                <w:bCs/>
                <w:sz w:val="22"/>
                <w:szCs w:val="22"/>
              </w:rPr>
              <w:t xml:space="preserve">Schedule 4: </w:t>
            </w:r>
            <w:r w:rsidRPr="00CB39D5">
              <w:rPr>
                <w:sz w:val="22"/>
                <w:szCs w:val="22"/>
              </w:rPr>
              <w:t xml:space="preserve">Charges for Training to be imparted </w:t>
            </w:r>
            <w:r w:rsidR="002427B1" w:rsidRPr="00CB39D5">
              <w:rPr>
                <w:sz w:val="22"/>
                <w:szCs w:val="22"/>
              </w:rPr>
              <w:t>(Not Applicable)</w:t>
            </w:r>
          </w:p>
          <w:p w14:paraId="45A2D4C9" w14:textId="23C32EA3" w:rsidR="00D16031" w:rsidRPr="00CB39D5" w:rsidRDefault="00D16031" w:rsidP="00D16031">
            <w:pPr>
              <w:pStyle w:val="Default"/>
              <w:jc w:val="both"/>
              <w:rPr>
                <w:sz w:val="22"/>
                <w:szCs w:val="22"/>
              </w:rPr>
            </w:pPr>
            <w:r w:rsidRPr="00CB39D5">
              <w:rPr>
                <w:b/>
                <w:bCs/>
                <w:sz w:val="22"/>
                <w:szCs w:val="22"/>
              </w:rPr>
              <w:t xml:space="preserve">Schedule 5: </w:t>
            </w:r>
            <w:r w:rsidRPr="00CB39D5">
              <w:rPr>
                <w:sz w:val="22"/>
                <w:szCs w:val="22"/>
              </w:rPr>
              <w:t>Taxes and Duties not included in Schedule 1 to 4.</w:t>
            </w:r>
          </w:p>
          <w:p w14:paraId="5C15826D" w14:textId="659725AF" w:rsidR="005E1203" w:rsidRPr="00CB39D5" w:rsidRDefault="005E1203" w:rsidP="005E1203">
            <w:pPr>
              <w:keepLines/>
              <w:contextualSpacing/>
              <w:jc w:val="both"/>
              <w:rPr>
                <w:rFonts w:ascii="Book Antiqua" w:hAnsi="Book Antiqua"/>
                <w:b/>
                <w:bCs/>
                <w:sz w:val="22"/>
                <w:szCs w:val="22"/>
              </w:rPr>
            </w:pPr>
            <w:r w:rsidRPr="00CB39D5">
              <w:rPr>
                <w:rFonts w:ascii="Book Antiqua" w:hAnsi="Book Antiqua"/>
                <w:b/>
                <w:bCs/>
                <w:sz w:val="22"/>
                <w:szCs w:val="22"/>
              </w:rPr>
              <w:t xml:space="preserve">Schedule 6: </w:t>
            </w:r>
            <w:proofErr w:type="gramStart"/>
            <w:r w:rsidRPr="00CB39D5">
              <w:rPr>
                <w:rFonts w:ascii="Book Antiqua" w:hAnsi="Book Antiqua"/>
                <w:b/>
                <w:bCs/>
                <w:sz w:val="22"/>
                <w:szCs w:val="22"/>
              </w:rPr>
              <w:t>Buy-back</w:t>
            </w:r>
            <w:proofErr w:type="gramEnd"/>
            <w:r w:rsidRPr="00CB39D5">
              <w:rPr>
                <w:rFonts w:ascii="Book Antiqua" w:hAnsi="Book Antiqua"/>
                <w:b/>
                <w:bCs/>
                <w:sz w:val="22"/>
                <w:szCs w:val="22"/>
              </w:rPr>
              <w:t xml:space="preserve"> Charges </w:t>
            </w:r>
          </w:p>
          <w:p w14:paraId="78442E4A" w14:textId="35A9DBA2" w:rsidR="00D16031" w:rsidRPr="00CB39D5" w:rsidRDefault="00D16031" w:rsidP="00D16031">
            <w:pPr>
              <w:pStyle w:val="Default"/>
              <w:jc w:val="both"/>
              <w:rPr>
                <w:sz w:val="22"/>
                <w:szCs w:val="22"/>
              </w:rPr>
            </w:pPr>
            <w:r w:rsidRPr="00CB39D5">
              <w:rPr>
                <w:b/>
                <w:bCs/>
                <w:sz w:val="22"/>
                <w:szCs w:val="22"/>
              </w:rPr>
              <w:t xml:space="preserve">Schedule </w:t>
            </w:r>
            <w:r w:rsidR="005E1203" w:rsidRPr="00CB39D5">
              <w:rPr>
                <w:b/>
                <w:bCs/>
                <w:sz w:val="22"/>
                <w:szCs w:val="22"/>
              </w:rPr>
              <w:t>7</w:t>
            </w:r>
            <w:r w:rsidRPr="00CB39D5">
              <w:rPr>
                <w:b/>
                <w:bCs/>
                <w:sz w:val="22"/>
                <w:szCs w:val="22"/>
              </w:rPr>
              <w:t xml:space="preserve">: </w:t>
            </w:r>
            <w:r w:rsidRPr="00CB39D5">
              <w:rPr>
                <w:sz w:val="22"/>
                <w:szCs w:val="22"/>
              </w:rPr>
              <w:t xml:space="preserve">Grand Summary (Schedule Nos. 1 to </w:t>
            </w:r>
            <w:r w:rsidR="00417097" w:rsidRPr="00CB39D5">
              <w:rPr>
                <w:sz w:val="22"/>
                <w:szCs w:val="22"/>
              </w:rPr>
              <w:t>6</w:t>
            </w:r>
            <w:r w:rsidRPr="00CB39D5">
              <w:rPr>
                <w:sz w:val="22"/>
                <w:szCs w:val="22"/>
              </w:rPr>
              <w:t xml:space="preserve">) </w:t>
            </w:r>
          </w:p>
          <w:p w14:paraId="6AB0B7E1" w14:textId="501E9B53" w:rsidR="00D16031" w:rsidRPr="00CB39D5" w:rsidRDefault="00D16031" w:rsidP="00D16031">
            <w:pPr>
              <w:pStyle w:val="Default"/>
              <w:jc w:val="both"/>
              <w:rPr>
                <w:sz w:val="22"/>
                <w:szCs w:val="22"/>
              </w:rPr>
            </w:pPr>
            <w:r w:rsidRPr="00CB39D5">
              <w:rPr>
                <w:b/>
                <w:bCs/>
                <w:sz w:val="22"/>
                <w:szCs w:val="22"/>
              </w:rPr>
              <w:t xml:space="preserve">Schedule </w:t>
            </w:r>
            <w:r w:rsidR="009511ED" w:rsidRPr="00CB39D5">
              <w:rPr>
                <w:b/>
                <w:bCs/>
                <w:sz w:val="22"/>
                <w:szCs w:val="22"/>
              </w:rPr>
              <w:t>8</w:t>
            </w:r>
            <w:r w:rsidRPr="00CB39D5">
              <w:rPr>
                <w:b/>
                <w:bCs/>
                <w:sz w:val="22"/>
                <w:szCs w:val="22"/>
              </w:rPr>
              <w:t xml:space="preserve">: </w:t>
            </w:r>
            <w:r w:rsidRPr="00CB39D5">
              <w:rPr>
                <w:sz w:val="22"/>
                <w:szCs w:val="22"/>
              </w:rPr>
              <w:t xml:space="preserve">Break-up of Type Test Charges </w:t>
            </w:r>
            <w:r w:rsidR="009511ED" w:rsidRPr="00CB39D5">
              <w:rPr>
                <w:sz w:val="22"/>
                <w:szCs w:val="22"/>
              </w:rPr>
              <w:t>(Not Applicable)</w:t>
            </w:r>
          </w:p>
          <w:p w14:paraId="0E94F4F1" w14:textId="77777777" w:rsidR="00D16031" w:rsidRPr="00CB39D5" w:rsidRDefault="00D16031" w:rsidP="00D16031">
            <w:pPr>
              <w:pStyle w:val="Default"/>
              <w:jc w:val="both"/>
              <w:rPr>
                <w:sz w:val="22"/>
                <w:szCs w:val="22"/>
              </w:rPr>
            </w:pPr>
            <w:r w:rsidRPr="00CB39D5">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CB39D5" w:rsidRDefault="005E54A2" w:rsidP="00D16031">
            <w:pPr>
              <w:pStyle w:val="Default"/>
              <w:jc w:val="both"/>
              <w:rPr>
                <w:szCs w:val="22"/>
              </w:rPr>
            </w:pPr>
          </w:p>
        </w:tc>
      </w:tr>
      <w:tr w:rsidR="00CA2E8A" w:rsidRPr="00CB39D5" w14:paraId="457156BE" w14:textId="77777777" w:rsidTr="00265864">
        <w:trPr>
          <w:trHeight w:val="1115"/>
        </w:trPr>
        <w:tc>
          <w:tcPr>
            <w:tcW w:w="1080" w:type="dxa"/>
            <w:tcBorders>
              <w:right w:val="single" w:sz="4" w:space="0" w:color="auto"/>
            </w:tcBorders>
          </w:tcPr>
          <w:p w14:paraId="159CEE8E" w14:textId="77777777" w:rsidR="00CA2E8A" w:rsidRPr="00CB39D5"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CB39D5" w:rsidRDefault="00CA2E8A" w:rsidP="00CA2E8A">
            <w:pPr>
              <w:pStyle w:val="Default"/>
              <w:rPr>
                <w:szCs w:val="22"/>
              </w:rPr>
            </w:pPr>
            <w:r w:rsidRPr="00CB39D5">
              <w:rPr>
                <w:b/>
                <w:bCs/>
                <w:sz w:val="22"/>
                <w:szCs w:val="22"/>
              </w:rPr>
              <w:t xml:space="preserve">ITB 11.4 (c) </w:t>
            </w:r>
          </w:p>
          <w:p w14:paraId="407882AC" w14:textId="77777777" w:rsidR="00CA2E8A" w:rsidRPr="00CB39D5"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CB39D5" w:rsidRDefault="00DE7F96" w:rsidP="00DE7F96">
            <w:pPr>
              <w:keepLines/>
              <w:contextualSpacing/>
              <w:jc w:val="both"/>
              <w:rPr>
                <w:rFonts w:ascii="Book Antiqua" w:hAnsi="Book Antiqua"/>
                <w:b/>
                <w:bCs/>
                <w:sz w:val="22"/>
                <w:szCs w:val="22"/>
              </w:rPr>
            </w:pPr>
            <w:r w:rsidRPr="00CB39D5">
              <w:rPr>
                <w:rFonts w:ascii="Book Antiqua" w:hAnsi="Book Antiqua"/>
                <w:b/>
                <w:bCs/>
                <w:sz w:val="22"/>
                <w:szCs w:val="22"/>
              </w:rPr>
              <w:t>Supplementing ITB clause 11.4 (c)</w:t>
            </w:r>
          </w:p>
          <w:p w14:paraId="52C5AAE4" w14:textId="77777777" w:rsidR="00DE7F96" w:rsidRPr="00CB39D5" w:rsidRDefault="00DE7F96" w:rsidP="00DE7F96">
            <w:pPr>
              <w:keepLines/>
              <w:contextualSpacing/>
              <w:jc w:val="both"/>
              <w:rPr>
                <w:rFonts w:ascii="Book Antiqua" w:hAnsi="Book Antiqua"/>
                <w:sz w:val="22"/>
                <w:szCs w:val="22"/>
              </w:rPr>
            </w:pPr>
          </w:p>
          <w:p w14:paraId="6A39C617" w14:textId="7F323278" w:rsidR="00CA2E8A" w:rsidRPr="00CB39D5" w:rsidRDefault="00DE7F96" w:rsidP="00DE7F96">
            <w:pPr>
              <w:keepLines/>
              <w:contextualSpacing/>
              <w:jc w:val="both"/>
              <w:rPr>
                <w:rFonts w:ascii="Book Antiqua" w:hAnsi="Book Antiqua"/>
                <w:sz w:val="22"/>
                <w:szCs w:val="22"/>
              </w:rPr>
            </w:pPr>
            <w:r w:rsidRPr="00CB39D5">
              <w:rPr>
                <w:rFonts w:ascii="Book Antiqua" w:hAnsi="Book Antiqua"/>
                <w:sz w:val="22"/>
                <w:szCs w:val="22"/>
              </w:rPr>
              <w:t>The Bidder shall quote at least 2% of the total Installation charges (including civil works but excluding Price</w:t>
            </w:r>
            <w:r w:rsidRPr="00CB39D5">
              <w:t xml:space="preserve"> </w:t>
            </w:r>
            <w:r w:rsidRPr="00CB39D5">
              <w:rPr>
                <w:rFonts w:ascii="Book Antiqua" w:hAnsi="Book Antiqua"/>
                <w:sz w:val="22"/>
                <w:szCs w:val="22"/>
              </w:rPr>
              <w:t xml:space="preserve">component for establishment of facilities for </w:t>
            </w:r>
            <w:proofErr w:type="spellStart"/>
            <w:r w:rsidRPr="00CB39D5">
              <w:rPr>
                <w:rFonts w:ascii="Book Antiqua" w:hAnsi="Book Antiqua"/>
                <w:sz w:val="22"/>
                <w:szCs w:val="22"/>
              </w:rPr>
              <w:t>labour</w:t>
            </w:r>
            <w:proofErr w:type="spellEnd"/>
            <w:r w:rsidRPr="00CB39D5">
              <w:rPr>
                <w:rFonts w:ascii="Book Antiqua" w:hAnsi="Book Antiqua"/>
                <w:sz w:val="22"/>
                <w:szCs w:val="22"/>
              </w:rPr>
              <w:t xml:space="preserve">) as the price component for establishment of facilities for </w:t>
            </w:r>
            <w:proofErr w:type="spellStart"/>
            <w:r w:rsidRPr="00CB39D5">
              <w:rPr>
                <w:rFonts w:ascii="Book Antiqua" w:hAnsi="Book Antiqua"/>
                <w:sz w:val="22"/>
                <w:szCs w:val="22"/>
              </w:rPr>
              <w:t>labour</w:t>
            </w:r>
            <w:proofErr w:type="spellEnd"/>
            <w:r w:rsidRPr="00CB39D5">
              <w:rPr>
                <w:rFonts w:ascii="Book Antiqua" w:hAnsi="Book Antiqua"/>
                <w:sz w:val="22"/>
                <w:szCs w:val="22"/>
              </w:rPr>
              <w:t>.</w:t>
            </w:r>
          </w:p>
        </w:tc>
      </w:tr>
      <w:tr w:rsidR="00BE6530" w:rsidRPr="00CB39D5" w14:paraId="53A36B21" w14:textId="77777777" w:rsidTr="00265864">
        <w:trPr>
          <w:trHeight w:val="1115"/>
        </w:trPr>
        <w:tc>
          <w:tcPr>
            <w:tcW w:w="1080" w:type="dxa"/>
            <w:tcBorders>
              <w:right w:val="single" w:sz="4" w:space="0" w:color="auto"/>
            </w:tcBorders>
          </w:tcPr>
          <w:p w14:paraId="0C2204AA" w14:textId="77777777" w:rsidR="00BE6530" w:rsidRPr="00CB39D5"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Pr="00CB39D5" w:rsidRDefault="00BE6530" w:rsidP="00BE6530">
            <w:pPr>
              <w:pStyle w:val="Default"/>
              <w:rPr>
                <w:szCs w:val="22"/>
              </w:rPr>
            </w:pPr>
            <w:r w:rsidRPr="00CB39D5">
              <w:rPr>
                <w:b/>
                <w:bCs/>
                <w:sz w:val="22"/>
                <w:szCs w:val="22"/>
              </w:rPr>
              <w:t xml:space="preserve">ITB 11.4 (n) </w:t>
            </w:r>
          </w:p>
          <w:p w14:paraId="1019AC1A" w14:textId="77777777" w:rsidR="00BE6530" w:rsidRPr="00CB39D5"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0C871DB8" w:rsidR="00BE6530" w:rsidRPr="00CB39D5" w:rsidRDefault="00BE6530" w:rsidP="00BE6530">
            <w:pPr>
              <w:pStyle w:val="Default"/>
              <w:rPr>
                <w:b/>
                <w:bCs/>
                <w:sz w:val="22"/>
                <w:szCs w:val="22"/>
                <w:u w:val="single"/>
              </w:rPr>
            </w:pPr>
            <w:r w:rsidRPr="00CB39D5">
              <w:rPr>
                <w:b/>
                <w:bCs/>
                <w:sz w:val="22"/>
                <w:szCs w:val="22"/>
                <w:u w:val="single"/>
              </w:rPr>
              <w:t>Add</w:t>
            </w:r>
            <w:r w:rsidR="00215615" w:rsidRPr="00CB39D5">
              <w:rPr>
                <w:b/>
                <w:bCs/>
                <w:sz w:val="22"/>
                <w:szCs w:val="22"/>
                <w:u w:val="single"/>
              </w:rPr>
              <w:t>ition of</w:t>
            </w:r>
            <w:r w:rsidRPr="00CB39D5">
              <w:rPr>
                <w:b/>
                <w:bCs/>
                <w:sz w:val="22"/>
                <w:szCs w:val="22"/>
                <w:u w:val="single"/>
              </w:rPr>
              <w:t xml:space="preserve"> ITB Clause 11.4 (n</w:t>
            </w:r>
            <w:proofErr w:type="gramStart"/>
            <w:r w:rsidRPr="00CB39D5">
              <w:rPr>
                <w:b/>
                <w:bCs/>
                <w:sz w:val="22"/>
                <w:szCs w:val="22"/>
                <w:u w:val="single"/>
              </w:rPr>
              <w:t>) :</w:t>
            </w:r>
            <w:proofErr w:type="gramEnd"/>
          </w:p>
          <w:p w14:paraId="74C6A115" w14:textId="77777777" w:rsidR="00BE6530" w:rsidRPr="00CB39D5" w:rsidRDefault="00BE6530" w:rsidP="00BE6530">
            <w:pPr>
              <w:pStyle w:val="Default"/>
              <w:rPr>
                <w:b/>
                <w:bCs/>
                <w:sz w:val="22"/>
                <w:szCs w:val="22"/>
                <w:u w:val="single"/>
              </w:rPr>
            </w:pPr>
          </w:p>
          <w:p w14:paraId="2AAE5D58" w14:textId="6A9CD089" w:rsidR="00215615" w:rsidRPr="00CB39D5" w:rsidRDefault="00215615" w:rsidP="00F042E6">
            <w:pPr>
              <w:pStyle w:val="Default"/>
              <w:jc w:val="both"/>
              <w:rPr>
                <w:sz w:val="22"/>
                <w:szCs w:val="22"/>
              </w:rPr>
            </w:pPr>
            <w:r w:rsidRPr="00CB39D5">
              <w:rPr>
                <w:b/>
                <w:bCs/>
                <w:sz w:val="22"/>
                <w:szCs w:val="22"/>
              </w:rPr>
              <w:t>In case of buy back of items</w:t>
            </w:r>
            <w:r w:rsidR="00F21296" w:rsidRPr="00CB39D5">
              <w:rPr>
                <w:b/>
                <w:bCs/>
                <w:sz w:val="22"/>
                <w:szCs w:val="22"/>
              </w:rPr>
              <w:t xml:space="preserve">/Buy-Back </w:t>
            </w:r>
            <w:r w:rsidR="00F21296" w:rsidRPr="00900F34">
              <w:rPr>
                <w:b/>
                <w:bCs/>
                <w:sz w:val="22"/>
                <w:szCs w:val="22"/>
              </w:rPr>
              <w:t>Material</w:t>
            </w:r>
            <w:r w:rsidRPr="00900F34">
              <w:rPr>
                <w:b/>
                <w:bCs/>
                <w:sz w:val="22"/>
                <w:szCs w:val="22"/>
              </w:rPr>
              <w:t xml:space="preserve"> </w:t>
            </w:r>
            <w:r w:rsidR="003D50E6" w:rsidRPr="00900F34">
              <w:rPr>
                <w:b/>
                <w:bCs/>
                <w:sz w:val="22"/>
                <w:szCs w:val="22"/>
              </w:rPr>
              <w:t>(</w:t>
            </w:r>
            <w:r w:rsidR="003D50E6" w:rsidRPr="00900F34">
              <w:rPr>
                <w:b/>
                <w:bCs/>
                <w:i/>
                <w:iCs/>
                <w:sz w:val="22"/>
                <w:szCs w:val="22"/>
              </w:rPr>
              <w:t xml:space="preserve">as per </w:t>
            </w:r>
            <w:r w:rsidR="00BC6DE2" w:rsidRPr="00900F34">
              <w:rPr>
                <w:b/>
                <w:bCs/>
                <w:i/>
                <w:iCs/>
                <w:sz w:val="22"/>
                <w:szCs w:val="22"/>
              </w:rPr>
              <w:t>Schedule</w:t>
            </w:r>
            <w:r w:rsidR="003D50E6" w:rsidRPr="00900F34">
              <w:rPr>
                <w:b/>
                <w:bCs/>
                <w:i/>
                <w:iCs/>
                <w:sz w:val="22"/>
                <w:szCs w:val="22"/>
              </w:rPr>
              <w:t>-6 of Price Schedule</w:t>
            </w:r>
            <w:r w:rsidR="003D50E6" w:rsidRPr="00900F34">
              <w:rPr>
                <w:b/>
                <w:bCs/>
                <w:sz w:val="22"/>
                <w:szCs w:val="22"/>
              </w:rPr>
              <w:t>)</w:t>
            </w:r>
            <w:r w:rsidRPr="00900F34">
              <w:rPr>
                <w:b/>
                <w:bCs/>
                <w:sz w:val="22"/>
                <w:szCs w:val="22"/>
              </w:rPr>
              <w:t>, Buyer (Bidder/Contractor) of</w:t>
            </w:r>
            <w:r w:rsidRPr="00CB39D5">
              <w:rPr>
                <w:b/>
                <w:bCs/>
                <w:sz w:val="22"/>
                <w:szCs w:val="22"/>
              </w:rPr>
              <w:t xml:space="preserve"> the </w:t>
            </w:r>
            <w:r w:rsidR="00F21296" w:rsidRPr="00CB39D5">
              <w:rPr>
                <w:b/>
                <w:bCs/>
                <w:sz w:val="22"/>
                <w:szCs w:val="22"/>
              </w:rPr>
              <w:t>Buy-Back Material</w:t>
            </w:r>
            <w:r w:rsidRPr="00CB39D5">
              <w:rPr>
                <w:b/>
                <w:bCs/>
                <w:sz w:val="22"/>
                <w:szCs w:val="22"/>
              </w:rPr>
              <w:t xml:space="preserve"> shall be liable to pay GST, TCS (Tax Collected at Source as per Income Tax Act) and other applicable taxes if any, as per actual, as per tax invoice raised by the employer. </w:t>
            </w:r>
          </w:p>
          <w:p w14:paraId="7E3FC71E" w14:textId="78F82C54" w:rsidR="00215615" w:rsidRPr="00CB39D5" w:rsidRDefault="00215615" w:rsidP="00F042E6">
            <w:pPr>
              <w:pStyle w:val="Default"/>
              <w:jc w:val="both"/>
              <w:rPr>
                <w:b/>
                <w:bCs/>
                <w:sz w:val="22"/>
                <w:szCs w:val="22"/>
              </w:rPr>
            </w:pPr>
            <w:r w:rsidRPr="00CB39D5">
              <w:rPr>
                <w:b/>
                <w:bCs/>
                <w:sz w:val="22"/>
                <w:szCs w:val="22"/>
              </w:rPr>
              <w:t xml:space="preserve">However, </w:t>
            </w:r>
            <w:r w:rsidR="00F21296" w:rsidRPr="00CB39D5">
              <w:rPr>
                <w:b/>
                <w:bCs/>
                <w:sz w:val="22"/>
                <w:szCs w:val="22"/>
              </w:rPr>
              <w:t>Buy-Back</w:t>
            </w:r>
            <w:r w:rsidRPr="00CB39D5">
              <w:rPr>
                <w:b/>
                <w:bCs/>
                <w:sz w:val="22"/>
                <w:szCs w:val="22"/>
              </w:rPr>
              <w:t xml:space="preserve"> </w:t>
            </w:r>
            <w:r w:rsidR="00AD7528" w:rsidRPr="00CB39D5">
              <w:rPr>
                <w:b/>
                <w:bCs/>
                <w:sz w:val="22"/>
                <w:szCs w:val="22"/>
              </w:rPr>
              <w:t>Charges</w:t>
            </w:r>
            <w:r w:rsidRPr="00CB39D5">
              <w:rPr>
                <w:b/>
                <w:bCs/>
                <w:sz w:val="22"/>
                <w:szCs w:val="22"/>
              </w:rPr>
              <w:t xml:space="preserve"> (excluding GST &amp; applicable taxes if any) shall be considered for bid evaluation </w:t>
            </w:r>
            <w:proofErr w:type="gramStart"/>
            <w:r w:rsidRPr="00CB39D5">
              <w:rPr>
                <w:b/>
                <w:bCs/>
                <w:sz w:val="22"/>
                <w:szCs w:val="22"/>
              </w:rPr>
              <w:t>purpose</w:t>
            </w:r>
            <w:proofErr w:type="gramEnd"/>
            <w:r w:rsidRPr="00CB39D5">
              <w:rPr>
                <w:b/>
                <w:bCs/>
                <w:sz w:val="22"/>
                <w:szCs w:val="22"/>
              </w:rPr>
              <w:t xml:space="preserve"> to arrive at the net evaluated price of the bidder. </w:t>
            </w:r>
            <w:r w:rsidR="003D50E6">
              <w:rPr>
                <w:b/>
                <w:bCs/>
                <w:sz w:val="22"/>
                <w:szCs w:val="22"/>
              </w:rPr>
              <w:t xml:space="preserve"> </w:t>
            </w:r>
          </w:p>
          <w:p w14:paraId="19A23877" w14:textId="77777777" w:rsidR="003734AD" w:rsidRPr="00CB39D5" w:rsidRDefault="003734AD" w:rsidP="00F042E6">
            <w:pPr>
              <w:pStyle w:val="Default"/>
              <w:jc w:val="both"/>
              <w:rPr>
                <w:sz w:val="22"/>
                <w:szCs w:val="22"/>
              </w:rPr>
            </w:pPr>
          </w:p>
          <w:p w14:paraId="4425B7FE" w14:textId="5FF4F0D1" w:rsidR="00F042E6" w:rsidRPr="00CB39D5" w:rsidRDefault="00215615" w:rsidP="00F042E6">
            <w:pPr>
              <w:pStyle w:val="Default"/>
              <w:jc w:val="both"/>
              <w:rPr>
                <w:szCs w:val="22"/>
              </w:rPr>
            </w:pPr>
            <w:r w:rsidRPr="00CB39D5">
              <w:rPr>
                <w:b/>
                <w:bCs/>
                <w:sz w:val="22"/>
                <w:szCs w:val="22"/>
              </w:rPr>
              <w:t xml:space="preserve">However, bidders shall not be allowed to change the </w:t>
            </w:r>
            <w:r w:rsidR="00F21296" w:rsidRPr="00CB39D5">
              <w:rPr>
                <w:b/>
                <w:bCs/>
                <w:sz w:val="22"/>
                <w:szCs w:val="22"/>
              </w:rPr>
              <w:t xml:space="preserve">Buy-Back </w:t>
            </w:r>
            <w:r w:rsidR="00AD7528" w:rsidRPr="00CB39D5">
              <w:rPr>
                <w:b/>
                <w:bCs/>
                <w:sz w:val="22"/>
                <w:szCs w:val="22"/>
              </w:rPr>
              <w:t>Charges</w:t>
            </w:r>
            <w:r w:rsidR="00F042E6" w:rsidRPr="00CB39D5">
              <w:rPr>
                <w:b/>
                <w:bCs/>
                <w:sz w:val="22"/>
                <w:szCs w:val="22"/>
              </w:rPr>
              <w:t xml:space="preserve"> [as quoted by bidder in Schedule-</w:t>
            </w:r>
            <w:r w:rsidR="00AB08A4" w:rsidRPr="00CB39D5">
              <w:rPr>
                <w:b/>
                <w:bCs/>
                <w:sz w:val="22"/>
                <w:szCs w:val="22"/>
              </w:rPr>
              <w:t>6</w:t>
            </w:r>
            <w:r w:rsidR="00F042E6" w:rsidRPr="00CB39D5">
              <w:rPr>
                <w:b/>
                <w:bCs/>
                <w:sz w:val="22"/>
                <w:szCs w:val="22"/>
              </w:rPr>
              <w:t xml:space="preserve"> {Buy-back </w:t>
            </w:r>
            <w:proofErr w:type="gramStart"/>
            <w:r w:rsidR="00F042E6" w:rsidRPr="00CB39D5">
              <w:rPr>
                <w:b/>
                <w:bCs/>
                <w:sz w:val="22"/>
                <w:szCs w:val="22"/>
              </w:rPr>
              <w:t>Charges }</w:t>
            </w:r>
            <w:proofErr w:type="gramEnd"/>
            <w:r w:rsidR="00F042E6" w:rsidRPr="00CB39D5">
              <w:rPr>
                <w:b/>
                <w:bCs/>
                <w:sz w:val="22"/>
                <w:szCs w:val="22"/>
              </w:rPr>
              <w:t xml:space="preserve"> which after correction, if any, shall be indicated in the template calculation sheet provided during e-Reverse Auction] during E-Reverse Auction. </w:t>
            </w:r>
          </w:p>
          <w:p w14:paraId="43EC19B7" w14:textId="2C794921" w:rsidR="00BE6530" w:rsidRPr="00CB39D5" w:rsidRDefault="00BE6530" w:rsidP="00BE6530">
            <w:pPr>
              <w:pStyle w:val="Default"/>
              <w:rPr>
                <w:b/>
                <w:bCs/>
                <w:sz w:val="22"/>
                <w:szCs w:val="22"/>
                <w:u w:val="single"/>
              </w:rPr>
            </w:pPr>
          </w:p>
        </w:tc>
      </w:tr>
      <w:tr w:rsidR="00B567C5" w:rsidRPr="00CB39D5" w14:paraId="03280323" w14:textId="77777777" w:rsidTr="008103CF">
        <w:trPr>
          <w:trHeight w:val="446"/>
        </w:trPr>
        <w:tc>
          <w:tcPr>
            <w:tcW w:w="1080" w:type="dxa"/>
            <w:tcBorders>
              <w:right w:val="single" w:sz="4" w:space="0" w:color="auto"/>
            </w:tcBorders>
          </w:tcPr>
          <w:p w14:paraId="0F772BC6" w14:textId="3312DFCD" w:rsidR="00B567C5" w:rsidRPr="00CB39D5" w:rsidRDefault="00B567C5" w:rsidP="00B567C5">
            <w:pPr>
              <w:keepLines/>
              <w:numPr>
                <w:ilvl w:val="0"/>
                <w:numId w:val="1"/>
              </w:numPr>
              <w:contextualSpacing/>
              <w:jc w:val="both"/>
              <w:rPr>
                <w:rFonts w:ascii="Book Antiqua" w:hAnsi="Book Antiqua" w:cs="Arial"/>
                <w:sz w:val="22"/>
                <w:szCs w:val="22"/>
              </w:rPr>
            </w:pPr>
            <w:r w:rsidRPr="00CB39D5">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13.1</w:t>
            </w:r>
          </w:p>
        </w:tc>
        <w:tc>
          <w:tcPr>
            <w:tcW w:w="7200" w:type="dxa"/>
            <w:tcBorders>
              <w:left w:val="single" w:sz="4" w:space="0" w:color="auto"/>
            </w:tcBorders>
          </w:tcPr>
          <w:p w14:paraId="7B68A53B"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Supplement ITB Clause 13.1 with the following</w:t>
            </w:r>
            <w:r w:rsidRPr="00CB39D5">
              <w:rPr>
                <w:rFonts w:ascii="Book Antiqua" w:hAnsi="Book Antiqua" w:cs="Arial"/>
                <w:b/>
                <w:bCs/>
                <w:sz w:val="22"/>
                <w:szCs w:val="22"/>
              </w:rPr>
              <w:t>:</w:t>
            </w:r>
          </w:p>
          <w:p w14:paraId="7897B886" w14:textId="77777777" w:rsidR="00B567C5" w:rsidRPr="00CB39D5" w:rsidRDefault="00B567C5" w:rsidP="00B567C5">
            <w:pPr>
              <w:pStyle w:val="Default"/>
              <w:keepLines/>
              <w:contextualSpacing/>
              <w:jc w:val="both"/>
              <w:rPr>
                <w:rFonts w:cs="Arial"/>
                <w:sz w:val="22"/>
                <w:szCs w:val="22"/>
              </w:rPr>
            </w:pPr>
          </w:p>
          <w:p w14:paraId="3F9042E6" w14:textId="0DCABFCA"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 Security shall not be applicable in this Package. All the Bidders shall </w:t>
            </w:r>
            <w:proofErr w:type="gramStart"/>
            <w:r w:rsidRPr="00CB39D5">
              <w:rPr>
                <w:rFonts w:ascii="Book Antiqua" w:hAnsi="Book Antiqua" w:cs="Arial"/>
                <w:sz w:val="22"/>
                <w:szCs w:val="22"/>
              </w:rPr>
              <w:t>submit</w:t>
            </w:r>
            <w:proofErr w:type="gramEnd"/>
            <w:r w:rsidRPr="00CB39D5">
              <w:rPr>
                <w:rFonts w:ascii="Book Antiqua" w:hAnsi="Book Antiqua" w:cs="Arial"/>
                <w:sz w:val="22"/>
                <w:szCs w:val="22"/>
              </w:rPr>
              <w:t xml:space="preserve"> as part of their bid, a Bid Securing Declaration in </w:t>
            </w:r>
            <w:r w:rsidR="00D8514F" w:rsidRPr="00CB39D5">
              <w:rPr>
                <w:rFonts w:ascii="Book Antiqua" w:hAnsi="Book Antiqua" w:cs="Arial"/>
                <w:b/>
                <w:bCs/>
                <w:color w:val="C00000"/>
                <w:sz w:val="22"/>
                <w:szCs w:val="22"/>
              </w:rPr>
              <w:t>Attachment-27</w:t>
            </w:r>
            <w:r w:rsidR="00D8514F" w:rsidRPr="00CB39D5">
              <w:rPr>
                <w:rFonts w:ascii="Book Antiqua" w:hAnsi="Book Antiqua" w:cs="Arial"/>
                <w:color w:val="C00000"/>
                <w:sz w:val="22"/>
                <w:szCs w:val="22"/>
              </w:rPr>
              <w:t xml:space="preserve"> </w:t>
            </w:r>
            <w:r w:rsidRPr="00CB39D5">
              <w:rPr>
                <w:rFonts w:ascii="Book Antiqua" w:hAnsi="Book Antiqua" w:cs="Arial"/>
                <w:sz w:val="22"/>
                <w:szCs w:val="22"/>
              </w:rPr>
              <w:t>of the Bid Forms.</w:t>
            </w:r>
          </w:p>
          <w:p w14:paraId="579B7D6F" w14:textId="3BF011AC" w:rsidR="00B567C5" w:rsidRPr="00CB39D5" w:rsidRDefault="00B567C5" w:rsidP="00B567C5">
            <w:pPr>
              <w:keepLines/>
              <w:contextualSpacing/>
              <w:jc w:val="both"/>
              <w:rPr>
                <w:rFonts w:ascii="Book Antiqua" w:hAnsi="Book Antiqua" w:cs="Arial"/>
                <w:sz w:val="22"/>
                <w:szCs w:val="22"/>
              </w:rPr>
            </w:pPr>
          </w:p>
        </w:tc>
      </w:tr>
      <w:tr w:rsidR="00B567C5" w:rsidRPr="00CB39D5" w14:paraId="59922B6E" w14:textId="77777777" w:rsidTr="00980BE7">
        <w:trPr>
          <w:trHeight w:val="260"/>
        </w:trPr>
        <w:tc>
          <w:tcPr>
            <w:tcW w:w="1080" w:type="dxa"/>
            <w:tcBorders>
              <w:right w:val="single" w:sz="4" w:space="0" w:color="auto"/>
            </w:tcBorders>
          </w:tcPr>
          <w:p w14:paraId="569BE891"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CB39D5" w:rsidRDefault="00B567C5" w:rsidP="00B567C5">
            <w:pPr>
              <w:keepLines/>
              <w:contextualSpacing/>
              <w:rPr>
                <w:rFonts w:ascii="Book Antiqua" w:hAnsi="Book Antiqua"/>
                <w:sz w:val="22"/>
                <w:szCs w:val="22"/>
              </w:rPr>
            </w:pPr>
            <w:r w:rsidRPr="00CB39D5">
              <w:rPr>
                <w:rFonts w:ascii="Book Antiqua" w:hAnsi="Book Antiqua" w:cs="Arial"/>
                <w:bCs/>
                <w:sz w:val="22"/>
                <w:szCs w:val="22"/>
              </w:rPr>
              <w:t>ITB 13.2</w:t>
            </w:r>
          </w:p>
        </w:tc>
        <w:tc>
          <w:tcPr>
            <w:tcW w:w="7200" w:type="dxa"/>
            <w:tcBorders>
              <w:left w:val="single" w:sz="4" w:space="0" w:color="auto"/>
            </w:tcBorders>
          </w:tcPr>
          <w:p w14:paraId="62806D5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Deleted</w:t>
            </w:r>
          </w:p>
          <w:p w14:paraId="4E562339" w14:textId="150CE93E" w:rsidR="00B567C5" w:rsidRPr="00CB39D5" w:rsidRDefault="00B567C5" w:rsidP="00B567C5">
            <w:pPr>
              <w:keepLines/>
              <w:contextualSpacing/>
              <w:jc w:val="both"/>
              <w:rPr>
                <w:rFonts w:ascii="Book Antiqua" w:hAnsi="Book Antiqua"/>
                <w:sz w:val="22"/>
                <w:szCs w:val="22"/>
              </w:rPr>
            </w:pPr>
          </w:p>
        </w:tc>
      </w:tr>
      <w:tr w:rsidR="00B567C5" w:rsidRPr="00CB39D5" w14:paraId="30ACF561" w14:textId="77777777" w:rsidTr="00265864">
        <w:trPr>
          <w:trHeight w:val="1115"/>
        </w:trPr>
        <w:tc>
          <w:tcPr>
            <w:tcW w:w="1080" w:type="dxa"/>
            <w:tcBorders>
              <w:right w:val="single" w:sz="4" w:space="0" w:color="auto"/>
            </w:tcBorders>
          </w:tcPr>
          <w:p w14:paraId="310D1A3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CB39D5" w:rsidRDefault="00B567C5" w:rsidP="00B567C5">
            <w:pPr>
              <w:keepLines/>
              <w:contextualSpacing/>
              <w:rPr>
                <w:rFonts w:ascii="Book Antiqua" w:hAnsi="Book Antiqua"/>
                <w:sz w:val="22"/>
                <w:szCs w:val="22"/>
              </w:rPr>
            </w:pPr>
            <w:r w:rsidRPr="00CB39D5">
              <w:rPr>
                <w:rFonts w:ascii="Book Antiqua" w:hAnsi="Book Antiqua"/>
                <w:sz w:val="22"/>
                <w:szCs w:val="22"/>
              </w:rPr>
              <w:t>ITB 13.3</w:t>
            </w:r>
          </w:p>
        </w:tc>
        <w:tc>
          <w:tcPr>
            <w:tcW w:w="7200" w:type="dxa"/>
            <w:tcBorders>
              <w:left w:val="single" w:sz="4" w:space="0" w:color="auto"/>
            </w:tcBorders>
          </w:tcPr>
          <w:p w14:paraId="11D8ED88" w14:textId="77777777" w:rsidR="00B567C5" w:rsidRPr="00CB39D5" w:rsidRDefault="00B567C5" w:rsidP="00B567C5">
            <w:pPr>
              <w:keepLines/>
              <w:contextualSpacing/>
              <w:jc w:val="both"/>
              <w:rPr>
                <w:rFonts w:ascii="Book Antiqua" w:hAnsi="Book Antiqua"/>
                <w:b/>
                <w:bCs/>
                <w:sz w:val="22"/>
                <w:szCs w:val="22"/>
              </w:rPr>
            </w:pPr>
            <w:r w:rsidRPr="00CB39D5">
              <w:rPr>
                <w:rFonts w:ascii="Book Antiqua" w:hAnsi="Book Antiqua"/>
                <w:b/>
                <w:bCs/>
                <w:sz w:val="22"/>
                <w:szCs w:val="22"/>
              </w:rPr>
              <w:t xml:space="preserve">Replace </w:t>
            </w:r>
            <w:proofErr w:type="gramStart"/>
            <w:r w:rsidRPr="00CB39D5">
              <w:rPr>
                <w:rFonts w:ascii="Book Antiqua" w:hAnsi="Book Antiqua"/>
                <w:b/>
                <w:bCs/>
                <w:sz w:val="22"/>
                <w:szCs w:val="22"/>
              </w:rPr>
              <w:t>the clause</w:t>
            </w:r>
            <w:proofErr w:type="gramEnd"/>
            <w:r w:rsidRPr="00CB39D5">
              <w:rPr>
                <w:rFonts w:ascii="Book Antiqua" w:hAnsi="Book Antiqua"/>
                <w:b/>
                <w:bCs/>
                <w:sz w:val="22"/>
                <w:szCs w:val="22"/>
              </w:rPr>
              <w:t xml:space="preserve"> 13.3 with the following:</w:t>
            </w:r>
          </w:p>
          <w:p w14:paraId="4A1D47E2" w14:textId="77777777" w:rsidR="00B567C5" w:rsidRPr="00CB39D5" w:rsidRDefault="00B567C5" w:rsidP="00B567C5">
            <w:pPr>
              <w:keepLines/>
              <w:contextualSpacing/>
              <w:jc w:val="both"/>
              <w:rPr>
                <w:rFonts w:ascii="Book Antiqua" w:hAnsi="Book Antiqua"/>
                <w:b/>
                <w:bCs/>
                <w:sz w:val="22"/>
                <w:szCs w:val="22"/>
              </w:rPr>
            </w:pPr>
          </w:p>
          <w:p w14:paraId="295AEB06" w14:textId="77777777" w:rsidR="00B567C5" w:rsidRPr="00CB39D5" w:rsidRDefault="00B567C5" w:rsidP="00B567C5">
            <w:pPr>
              <w:pStyle w:val="Default"/>
              <w:keepLines/>
              <w:contextualSpacing/>
              <w:jc w:val="both"/>
              <w:rPr>
                <w:sz w:val="22"/>
                <w:szCs w:val="22"/>
              </w:rPr>
            </w:pPr>
            <w:r w:rsidRPr="00CB39D5">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B39D5">
              <w:rPr>
                <w:sz w:val="22"/>
                <w:szCs w:val="22"/>
              </w:rPr>
              <w:t xml:space="preserve"> of a joint venture must be in the name of all the partners in the joint venture submitting the bid.</w:t>
            </w:r>
          </w:p>
          <w:p w14:paraId="605B7BE5" w14:textId="2983337C" w:rsidR="005E54A2" w:rsidRPr="00CB39D5" w:rsidRDefault="005E54A2" w:rsidP="00B567C5">
            <w:pPr>
              <w:pStyle w:val="Default"/>
              <w:keepLines/>
              <w:contextualSpacing/>
              <w:jc w:val="both"/>
              <w:rPr>
                <w:sz w:val="22"/>
                <w:szCs w:val="22"/>
              </w:rPr>
            </w:pPr>
          </w:p>
        </w:tc>
      </w:tr>
      <w:tr w:rsidR="00B567C5" w:rsidRPr="00CB39D5" w14:paraId="618458A7" w14:textId="77777777" w:rsidTr="009E64B6">
        <w:trPr>
          <w:trHeight w:val="593"/>
        </w:trPr>
        <w:tc>
          <w:tcPr>
            <w:tcW w:w="1080" w:type="dxa"/>
            <w:tcBorders>
              <w:right w:val="single" w:sz="4" w:space="0" w:color="auto"/>
            </w:tcBorders>
          </w:tcPr>
          <w:p w14:paraId="764E675F"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sz w:val="22"/>
                <w:szCs w:val="22"/>
              </w:rPr>
              <w:t>ITB 13.4 and 13.5</w:t>
            </w:r>
          </w:p>
        </w:tc>
        <w:tc>
          <w:tcPr>
            <w:tcW w:w="7200" w:type="dxa"/>
            <w:tcBorders>
              <w:left w:val="single" w:sz="4" w:space="0" w:color="auto"/>
            </w:tcBorders>
          </w:tcPr>
          <w:p w14:paraId="1C4A17EB"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ITB Clause 13.4 &amp; 13.5 stands deleted.</w:t>
            </w:r>
          </w:p>
        </w:tc>
      </w:tr>
      <w:tr w:rsidR="00B567C5" w:rsidRPr="00CB39D5" w14:paraId="0ABCFF61" w14:textId="77777777" w:rsidTr="00717537">
        <w:trPr>
          <w:trHeight w:val="620"/>
        </w:trPr>
        <w:tc>
          <w:tcPr>
            <w:tcW w:w="1080" w:type="dxa"/>
            <w:tcBorders>
              <w:right w:val="single" w:sz="4" w:space="0" w:color="auto"/>
            </w:tcBorders>
          </w:tcPr>
          <w:p w14:paraId="2D49E70B"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13.6</w:t>
            </w:r>
          </w:p>
        </w:tc>
        <w:tc>
          <w:tcPr>
            <w:tcW w:w="7200" w:type="dxa"/>
            <w:tcBorders>
              <w:left w:val="single" w:sz="4" w:space="0" w:color="auto"/>
            </w:tcBorders>
          </w:tcPr>
          <w:p w14:paraId="23048A52" w14:textId="77777777" w:rsidR="00B567C5" w:rsidRPr="00CB39D5"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CB39D5">
              <w:rPr>
                <w:rFonts w:ascii="Book Antiqua" w:hAnsi="Book Antiqua" w:cs="Arial"/>
                <w:b/>
                <w:bCs/>
                <w:kern w:val="2"/>
                <w:sz w:val="22"/>
                <w:szCs w:val="22"/>
                <w:lang w:val="en-GB"/>
                <w14:ligatures w14:val="standardContextual"/>
              </w:rPr>
              <w:t>Replace Clause ITB 13.6 with the following:</w:t>
            </w:r>
          </w:p>
          <w:p w14:paraId="7CA0ED74" w14:textId="77777777" w:rsidR="00CD2AE8" w:rsidRPr="00CB39D5" w:rsidRDefault="00CD2AE8" w:rsidP="00CD2AE8">
            <w:pPr>
              <w:spacing w:after="120"/>
              <w:jc w:val="both"/>
              <w:rPr>
                <w:rFonts w:ascii="Book Antiqua" w:hAnsi="Book Antiqua" w:cs="Arial"/>
                <w:kern w:val="2"/>
                <w:sz w:val="22"/>
                <w:szCs w:val="22"/>
                <w14:ligatures w14:val="standardContextual"/>
              </w:rPr>
            </w:pPr>
            <w:r w:rsidRPr="00CB39D5">
              <w:rPr>
                <w:rFonts w:ascii="Book Antiqua" w:hAnsi="Book Antiqua" w:cs="Arial"/>
                <w:color w:val="000000"/>
                <w:kern w:val="2"/>
                <w:sz w:val="22"/>
                <w:szCs w:val="22"/>
                <w:lang w:val="en-IN"/>
                <w14:ligatures w14:val="standardContextual"/>
              </w:rPr>
              <w:t xml:space="preserve">In case of </w:t>
            </w:r>
            <w:proofErr w:type="spellStart"/>
            <w:r w:rsidRPr="00CB39D5">
              <w:rPr>
                <w:rFonts w:ascii="Book Antiqua" w:hAnsi="Book Antiqua" w:cs="Arial"/>
                <w:kern w:val="2"/>
                <w:sz w:val="22"/>
                <w:szCs w:val="22"/>
                <w14:ligatures w14:val="standardContextual"/>
              </w:rPr>
              <w:t>dishonouring</w:t>
            </w:r>
            <w:proofErr w:type="spellEnd"/>
            <w:r w:rsidRPr="00CB39D5">
              <w:rPr>
                <w:rFonts w:ascii="Book Antiqua" w:hAnsi="Book Antiqua" w:cs="Arial"/>
                <w:kern w:val="2"/>
                <w:sz w:val="22"/>
                <w:szCs w:val="22"/>
                <w14:ligatures w14:val="standardContextual"/>
              </w:rPr>
              <w:t xml:space="preserve"> </w:t>
            </w:r>
            <w:r w:rsidRPr="00CB39D5">
              <w:rPr>
                <w:rFonts w:ascii="Book Antiqua" w:hAnsi="Book Antiqua" w:cs="Arial"/>
                <w:color w:val="000000"/>
                <w:kern w:val="2"/>
                <w:sz w:val="22"/>
                <w:szCs w:val="22"/>
                <w:lang w:val="en-IN"/>
                <w14:ligatures w14:val="standardContextual"/>
              </w:rPr>
              <w:t xml:space="preserve">the conditions </w:t>
            </w:r>
            <w:r w:rsidRPr="00CB39D5">
              <w:rPr>
                <w:rFonts w:ascii="Book Antiqua" w:hAnsi="Book Antiqua" w:cs="Arial"/>
                <w:kern w:val="2"/>
                <w:sz w:val="22"/>
                <w:szCs w:val="22"/>
                <w14:ligatures w14:val="standardContextual"/>
              </w:rPr>
              <w:t>of Bid Securing Declaration</w:t>
            </w:r>
            <w:r w:rsidRPr="00CB39D5">
              <w:rPr>
                <w:rFonts w:ascii="Book Antiqua" w:hAnsi="Book Antiqua" w:cs="Arial"/>
                <w:color w:val="000000"/>
                <w:kern w:val="2"/>
                <w:sz w:val="22"/>
                <w:szCs w:val="22"/>
                <w:lang w:val="en-IN"/>
                <w14:ligatures w14:val="standardContextual"/>
              </w:rPr>
              <w:t xml:space="preserve"> as given below,</w:t>
            </w:r>
            <w:r w:rsidRPr="00CB39D5">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CB39D5"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22F869E6"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CB39D5">
              <w:rPr>
                <w:rFonts w:ascii="Book Antiqua" w:eastAsia="Calibri" w:hAnsi="Book Antiqua" w:cs="Arial"/>
                <w:color w:val="000000"/>
                <w:kern w:val="2"/>
                <w:sz w:val="22"/>
                <w:szCs w:val="22"/>
                <w:lang w:val="en-US" w:eastAsia="en-US" w:bidi="ar-SA"/>
                <w14:ligatures w14:val="standardContextual"/>
              </w:rPr>
              <w:t>ies</w:t>
            </w:r>
            <w:proofErr w:type="spellEnd"/>
            <w:r w:rsidRPr="00CB39D5">
              <w:rPr>
                <w:rFonts w:ascii="Book Antiqua" w:eastAsia="Calibri" w:hAnsi="Book Antiqua" w:cs="Arial"/>
                <w:color w:val="000000"/>
                <w:kern w:val="2"/>
                <w:sz w:val="22"/>
                <w:szCs w:val="22"/>
                <w:lang w:val="en-US" w:eastAsia="en-US" w:bidi="ar-SA"/>
                <w14:ligatures w14:val="standardContextual"/>
              </w:rPr>
              <w:t>), in accordance with ITB Clause 35;</w:t>
            </w:r>
          </w:p>
          <w:p w14:paraId="17E79BD3" w14:textId="77777777" w:rsidR="00B567C5" w:rsidRPr="00CB39D5" w:rsidRDefault="00B567C5" w:rsidP="00B567C5">
            <w:pPr>
              <w:jc w:val="both"/>
              <w:rPr>
                <w:rFonts w:ascii="Book Antiqua" w:hAnsi="Book Antiqua" w:cs="Arial"/>
                <w:b/>
                <w:bCs/>
                <w:kern w:val="2"/>
                <w:sz w:val="22"/>
                <w:szCs w:val="22"/>
                <w14:ligatures w14:val="standardContextual"/>
              </w:rPr>
            </w:pPr>
            <w:r w:rsidRPr="00CB39D5">
              <w:rPr>
                <w:rFonts w:ascii="Book Antiqua" w:eastAsia="Calibri" w:hAnsi="Book Antiqua" w:cs="Arial"/>
                <w:color w:val="000000"/>
                <w:kern w:val="2"/>
                <w:sz w:val="22"/>
                <w:szCs w:val="22"/>
                <w14:ligatures w14:val="standardContextual"/>
              </w:rPr>
              <w:lastRenderedPageBreak/>
              <w:tab/>
              <w:t>or</w:t>
            </w:r>
          </w:p>
          <w:p w14:paraId="2B51BA4E" w14:textId="77777777" w:rsidR="00B567C5" w:rsidRPr="00CB39D5"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CB39D5">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CB39D5">
              <w:rPr>
                <w:rFonts w:ascii="Book Antiqua" w:eastAsia="Calibri" w:hAnsi="Book Antiqua" w:cs="Arial"/>
                <w:b/>
                <w:bCs/>
                <w:kern w:val="2"/>
                <w:sz w:val="22"/>
                <w:szCs w:val="22"/>
                <w:lang w:val="en-US" w:eastAsia="en-US" w:bidi="ar-SA"/>
                <w14:ligatures w14:val="standardContextual"/>
              </w:rPr>
              <w:t xml:space="preserve">bidder/contractor </w:t>
            </w:r>
            <w:r w:rsidRPr="00CB39D5">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CB39D5" w:rsidRDefault="00B567C5" w:rsidP="00B567C5">
            <w:pPr>
              <w:pStyle w:val="ListParagraph"/>
              <w:keepLines/>
              <w:ind w:left="1154"/>
              <w:jc w:val="both"/>
              <w:rPr>
                <w:rFonts w:ascii="Book Antiqua" w:eastAsia="Calibri" w:hAnsi="Book Antiqua"/>
                <w:color w:val="000000"/>
                <w:sz w:val="22"/>
                <w:szCs w:val="22"/>
              </w:rPr>
            </w:pPr>
          </w:p>
        </w:tc>
      </w:tr>
      <w:tr w:rsidR="00B567C5" w:rsidRPr="00CB39D5" w14:paraId="3F853769" w14:textId="77777777" w:rsidTr="005034AE">
        <w:trPr>
          <w:trHeight w:val="459"/>
        </w:trPr>
        <w:tc>
          <w:tcPr>
            <w:tcW w:w="1080" w:type="dxa"/>
            <w:tcBorders>
              <w:right w:val="single" w:sz="4" w:space="0" w:color="auto"/>
            </w:tcBorders>
          </w:tcPr>
          <w:p w14:paraId="0F9DD5D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13.7</w:t>
            </w:r>
          </w:p>
        </w:tc>
        <w:tc>
          <w:tcPr>
            <w:tcW w:w="7200" w:type="dxa"/>
            <w:tcBorders>
              <w:left w:val="single" w:sz="4" w:space="0" w:color="auto"/>
            </w:tcBorders>
          </w:tcPr>
          <w:p w14:paraId="472DB4FD"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Clause 13.7 stands deleted.</w:t>
            </w:r>
          </w:p>
        </w:tc>
      </w:tr>
      <w:tr w:rsidR="00B567C5" w:rsidRPr="00CB39D5" w14:paraId="1F7ADC07" w14:textId="77777777" w:rsidTr="00F930C5">
        <w:trPr>
          <w:trHeight w:val="587"/>
        </w:trPr>
        <w:tc>
          <w:tcPr>
            <w:tcW w:w="1080" w:type="dxa"/>
            <w:tcBorders>
              <w:right w:val="single" w:sz="4" w:space="0" w:color="auto"/>
            </w:tcBorders>
          </w:tcPr>
          <w:p w14:paraId="74AB876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14.1</w:t>
            </w:r>
          </w:p>
        </w:tc>
        <w:tc>
          <w:tcPr>
            <w:tcW w:w="7200" w:type="dxa"/>
            <w:tcBorders>
              <w:left w:val="single" w:sz="4" w:space="0" w:color="auto"/>
            </w:tcBorders>
          </w:tcPr>
          <w:p w14:paraId="0F627CE2"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Replace </w:t>
            </w:r>
            <w:proofErr w:type="gramStart"/>
            <w:r w:rsidRPr="00CB39D5">
              <w:rPr>
                <w:rFonts w:ascii="Book Antiqua" w:hAnsi="Book Antiqua" w:cs="Arial"/>
                <w:b/>
                <w:bCs/>
                <w:sz w:val="22"/>
                <w:szCs w:val="22"/>
              </w:rPr>
              <w:t>the clause</w:t>
            </w:r>
            <w:proofErr w:type="gramEnd"/>
            <w:r w:rsidRPr="00CB39D5">
              <w:rPr>
                <w:rFonts w:ascii="Book Antiqua" w:hAnsi="Book Antiqua" w:cs="Arial"/>
                <w:b/>
                <w:bCs/>
                <w:sz w:val="22"/>
                <w:szCs w:val="22"/>
              </w:rPr>
              <w:t xml:space="preserve"> 14.1 with the following:</w:t>
            </w:r>
          </w:p>
          <w:p w14:paraId="505D9662" w14:textId="77777777" w:rsidR="00B567C5" w:rsidRPr="00CB39D5" w:rsidRDefault="00B567C5" w:rsidP="00B567C5">
            <w:pPr>
              <w:keepLines/>
              <w:contextualSpacing/>
              <w:jc w:val="both"/>
              <w:rPr>
                <w:rFonts w:ascii="Book Antiqua" w:hAnsi="Book Antiqua" w:cs="Arial"/>
                <w:sz w:val="22"/>
                <w:szCs w:val="22"/>
              </w:rPr>
            </w:pPr>
          </w:p>
          <w:p w14:paraId="5ADA1AE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Bids shall remain valid for the period of </w:t>
            </w:r>
            <w:r w:rsidRPr="00CB39D5">
              <w:rPr>
                <w:rFonts w:ascii="Book Antiqua" w:hAnsi="Book Antiqua" w:cs="Arial"/>
                <w:b/>
                <w:color w:val="FF0000"/>
                <w:sz w:val="22"/>
                <w:szCs w:val="22"/>
              </w:rPr>
              <w:t>Six (06) months</w:t>
            </w:r>
            <w:r w:rsidRPr="00CB39D5">
              <w:rPr>
                <w:rFonts w:ascii="Book Antiqua" w:hAnsi="Book Antiqua" w:cs="Arial"/>
                <w:color w:val="FF0000"/>
                <w:sz w:val="22"/>
                <w:szCs w:val="22"/>
              </w:rPr>
              <w:t xml:space="preserve"> </w:t>
            </w:r>
            <w:r w:rsidRPr="00CB39D5">
              <w:rPr>
                <w:rFonts w:ascii="Book Antiqua" w:hAnsi="Book Antiqua" w:cs="Arial"/>
                <w:sz w:val="22"/>
                <w:szCs w:val="22"/>
              </w:rPr>
              <w:t xml:space="preserve">after the last date of bid submission. A bid valid for a shorter period shall be rejected by the </w:t>
            </w:r>
            <w:r w:rsidRPr="00CB39D5">
              <w:rPr>
                <w:rFonts w:ascii="Book Antiqua" w:hAnsi="Book Antiqua" w:cs="Arial"/>
                <w:snapToGrid w:val="0"/>
                <w:sz w:val="22"/>
                <w:szCs w:val="22"/>
              </w:rPr>
              <w:t>Employer</w:t>
            </w:r>
            <w:r w:rsidRPr="00CB39D5">
              <w:rPr>
                <w:rFonts w:ascii="Book Antiqua" w:hAnsi="Book Antiqua" w:cs="Arial"/>
                <w:sz w:val="22"/>
                <w:szCs w:val="22"/>
              </w:rPr>
              <w:t xml:space="preserve"> as being non-responsive.</w:t>
            </w:r>
          </w:p>
          <w:p w14:paraId="27AFD493" w14:textId="4E84E1E0" w:rsidR="00B567C5" w:rsidRPr="00CB39D5" w:rsidRDefault="00B567C5" w:rsidP="00B567C5">
            <w:pPr>
              <w:keepLines/>
              <w:contextualSpacing/>
              <w:jc w:val="both"/>
              <w:rPr>
                <w:rFonts w:ascii="Book Antiqua" w:hAnsi="Book Antiqua" w:cs="Arial"/>
                <w:sz w:val="22"/>
                <w:szCs w:val="22"/>
              </w:rPr>
            </w:pPr>
          </w:p>
        </w:tc>
      </w:tr>
      <w:tr w:rsidR="00B567C5" w:rsidRPr="00CB39D5" w14:paraId="7753784D" w14:textId="77777777" w:rsidTr="00265864">
        <w:trPr>
          <w:trHeight w:val="1115"/>
        </w:trPr>
        <w:tc>
          <w:tcPr>
            <w:tcW w:w="1080" w:type="dxa"/>
            <w:tcBorders>
              <w:right w:val="single" w:sz="4" w:space="0" w:color="auto"/>
            </w:tcBorders>
          </w:tcPr>
          <w:p w14:paraId="4757BD1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14.2</w:t>
            </w:r>
          </w:p>
        </w:tc>
        <w:tc>
          <w:tcPr>
            <w:tcW w:w="7200" w:type="dxa"/>
            <w:tcBorders>
              <w:left w:val="single" w:sz="4" w:space="0" w:color="auto"/>
            </w:tcBorders>
          </w:tcPr>
          <w:p w14:paraId="3B1B9CDF"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14.2 with the following</w:t>
            </w:r>
            <w:r w:rsidRPr="00CB39D5">
              <w:rPr>
                <w:rFonts w:ascii="Book Antiqua" w:hAnsi="Book Antiqua" w:cs="Arial"/>
                <w:b/>
                <w:bCs/>
                <w:sz w:val="22"/>
                <w:szCs w:val="22"/>
              </w:rPr>
              <w:t>:</w:t>
            </w:r>
          </w:p>
          <w:p w14:paraId="2D5DEDEE" w14:textId="77777777" w:rsidR="00B567C5" w:rsidRPr="00CB39D5" w:rsidRDefault="00B567C5" w:rsidP="00B567C5">
            <w:pPr>
              <w:keepNext/>
              <w:keepLines/>
              <w:contextualSpacing/>
              <w:jc w:val="both"/>
              <w:rPr>
                <w:rFonts w:ascii="Book Antiqua" w:hAnsi="Book Antiqua" w:cs="Arial"/>
                <w:b/>
                <w:bCs/>
                <w:sz w:val="22"/>
                <w:szCs w:val="22"/>
              </w:rPr>
            </w:pPr>
          </w:p>
          <w:p w14:paraId="077D91EA" w14:textId="15829D56" w:rsidR="00B567C5" w:rsidRPr="00CB39D5" w:rsidRDefault="00B567C5" w:rsidP="00B567C5">
            <w:pPr>
              <w:keepLines/>
              <w:contextualSpacing/>
              <w:jc w:val="both"/>
              <w:rPr>
                <w:rFonts w:ascii="Book Antiqua" w:hAnsi="Book Antiqua" w:cs="Book Antiqua"/>
                <w:color w:val="000000"/>
                <w:sz w:val="22"/>
                <w:szCs w:val="22"/>
                <w:lang w:bidi="hi-IN"/>
              </w:rPr>
            </w:pPr>
            <w:r w:rsidRPr="00CB39D5">
              <w:rPr>
                <w:rFonts w:ascii="Book Antiqua" w:hAnsi="Book Antiqua" w:cs="Book Antiqua"/>
                <w:color w:val="000000"/>
                <w:sz w:val="22"/>
                <w:szCs w:val="22"/>
                <w:lang w:bidi="hi-IN"/>
              </w:rPr>
              <w:t xml:space="preserve">In exceptional </w:t>
            </w:r>
            <w:proofErr w:type="gramStart"/>
            <w:r w:rsidRPr="00CB39D5">
              <w:rPr>
                <w:rFonts w:ascii="Book Antiqua" w:hAnsi="Book Antiqua" w:cs="Book Antiqua"/>
                <w:color w:val="000000"/>
                <w:sz w:val="22"/>
                <w:szCs w:val="22"/>
                <w:lang w:bidi="hi-IN"/>
              </w:rPr>
              <w:t>circumstance</w:t>
            </w:r>
            <w:proofErr w:type="gramEnd"/>
            <w:r w:rsidRPr="00CB39D5">
              <w:rPr>
                <w:rFonts w:ascii="Book Antiqua" w:hAnsi="Book Antiqua" w:cs="Book Antiqua"/>
                <w:color w:val="000000"/>
                <w:sz w:val="22"/>
                <w:szCs w:val="22"/>
                <w:lang w:bidi="hi-IN"/>
              </w:rPr>
              <w:t>, the Employer may solicit the Bidder</w:t>
            </w:r>
            <w:r w:rsidRPr="00CB39D5">
              <w:rPr>
                <w:rFonts w:ascii="Book Antiqua" w:hAnsi="Book Antiqua"/>
                <w:color w:val="000000"/>
                <w:sz w:val="22"/>
                <w:szCs w:val="22"/>
                <w:lang w:bidi="hi-IN"/>
              </w:rPr>
              <w:t>’</w:t>
            </w:r>
            <w:r w:rsidRPr="00CB39D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B567C5" w:rsidRPr="00CB39D5" w14:paraId="15A2C4DB" w14:textId="77777777" w:rsidTr="0007095F">
        <w:trPr>
          <w:trHeight w:val="446"/>
        </w:trPr>
        <w:tc>
          <w:tcPr>
            <w:tcW w:w="1080" w:type="dxa"/>
            <w:tcBorders>
              <w:right w:val="single" w:sz="4" w:space="0" w:color="auto"/>
            </w:tcBorders>
          </w:tcPr>
          <w:p w14:paraId="583B07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15.1 (ii) (a) and 15.1 (ii) (b) with following:</w:t>
            </w:r>
          </w:p>
          <w:p w14:paraId="750FD166" w14:textId="77777777" w:rsidR="00B567C5" w:rsidRPr="00CB39D5" w:rsidRDefault="00B567C5" w:rsidP="00B567C5">
            <w:pPr>
              <w:keepLines/>
              <w:contextualSpacing/>
              <w:jc w:val="both"/>
              <w:rPr>
                <w:rFonts w:ascii="Book Antiqua" w:hAnsi="Book Antiqua" w:cs="Arial"/>
                <w:b/>
                <w:bCs/>
                <w:sz w:val="22"/>
                <w:szCs w:val="22"/>
              </w:rPr>
            </w:pPr>
          </w:p>
          <w:p w14:paraId="7AE12D7D" w14:textId="77777777"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 xml:space="preserve">Online Payment Acknowledgement towards Bidding Document fee of the </w:t>
            </w:r>
            <w:proofErr w:type="gramStart"/>
            <w:r w:rsidRPr="00CB39D5">
              <w:rPr>
                <w:rFonts w:cs="Arial"/>
                <w:sz w:val="22"/>
                <w:szCs w:val="22"/>
              </w:rPr>
              <w:t>amount as</w:t>
            </w:r>
            <w:proofErr w:type="gramEnd"/>
            <w:r w:rsidRPr="00CB39D5">
              <w:rPr>
                <w:rFonts w:cs="Arial"/>
                <w:sz w:val="22"/>
                <w:szCs w:val="22"/>
              </w:rPr>
              <w:t xml:space="preserve"> specified in accordance with clause 5.4 of ITB or documentary evidence in support of exemption of Bidding Document fee as per ITB 5.5 </w:t>
            </w:r>
          </w:p>
          <w:p w14:paraId="2B9B02EE" w14:textId="77777777" w:rsidR="00B567C5" w:rsidRPr="00CB39D5" w:rsidRDefault="00B567C5" w:rsidP="00B567C5">
            <w:pPr>
              <w:pStyle w:val="Default"/>
              <w:keepLines/>
              <w:ind w:left="720"/>
              <w:contextualSpacing/>
              <w:jc w:val="both"/>
              <w:rPr>
                <w:rFonts w:cs="Arial"/>
                <w:sz w:val="12"/>
                <w:szCs w:val="12"/>
              </w:rPr>
            </w:pPr>
          </w:p>
          <w:p w14:paraId="5A0BE6D1" w14:textId="745E613D"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Not Applicable</w:t>
            </w:r>
          </w:p>
        </w:tc>
      </w:tr>
      <w:tr w:rsidR="00B567C5" w:rsidRPr="00CB39D5" w14:paraId="287B5AF6" w14:textId="77777777" w:rsidTr="00265864">
        <w:trPr>
          <w:trHeight w:val="1115"/>
        </w:trPr>
        <w:tc>
          <w:tcPr>
            <w:tcW w:w="1080" w:type="dxa"/>
            <w:tcBorders>
              <w:right w:val="single" w:sz="4" w:space="0" w:color="auto"/>
            </w:tcBorders>
          </w:tcPr>
          <w:p w14:paraId="2066D2BD"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CB39D5" w:rsidRDefault="00B567C5" w:rsidP="00B567C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15.1 (ii)(g) with the following:</w:t>
            </w:r>
          </w:p>
          <w:p w14:paraId="12685654" w14:textId="77777777" w:rsidR="00B567C5" w:rsidRPr="00CB39D5" w:rsidRDefault="00B567C5" w:rsidP="00B567C5">
            <w:pPr>
              <w:pStyle w:val="ListParagraph"/>
              <w:keepLines/>
              <w:jc w:val="both"/>
              <w:rPr>
                <w:rFonts w:ascii="Book Antiqua" w:hAnsi="Book Antiqua" w:cs="Arial"/>
                <w:b/>
                <w:bCs/>
                <w:sz w:val="8"/>
                <w:szCs w:val="8"/>
              </w:rPr>
            </w:pPr>
          </w:p>
          <w:p w14:paraId="47C48D9C" w14:textId="41E12085" w:rsidR="00B567C5" w:rsidRPr="00CB39D5" w:rsidRDefault="00B567C5" w:rsidP="00B567C5">
            <w:pPr>
              <w:pStyle w:val="ListParagraph"/>
              <w:keepLines/>
              <w:numPr>
                <w:ilvl w:val="0"/>
                <w:numId w:val="17"/>
              </w:numPr>
              <w:jc w:val="both"/>
              <w:rPr>
                <w:rFonts w:ascii="Book Antiqua" w:hAnsi="Book Antiqua" w:cs="Arial"/>
                <w:sz w:val="22"/>
                <w:szCs w:val="22"/>
                <w:lang w:val="en-GB"/>
              </w:rPr>
            </w:pPr>
            <w:r w:rsidRPr="00CB39D5">
              <w:rPr>
                <w:rFonts w:ascii="Book Antiqua" w:hAnsi="Book Antiqua" w:cs="Arial"/>
                <w:sz w:val="22"/>
                <w:szCs w:val="22"/>
              </w:rPr>
              <w:t xml:space="preserve">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r w:rsidRPr="00CB39D5">
              <w:rPr>
                <w:rFonts w:ascii="Book Antiqua" w:hAnsi="Book Antiqua" w:cs="Arial"/>
                <w:sz w:val="22"/>
                <w:szCs w:val="22"/>
              </w:rPr>
              <w:t>}.</w:t>
            </w:r>
          </w:p>
          <w:p w14:paraId="5A79833F" w14:textId="77777777" w:rsidR="00B567C5" w:rsidRPr="00CB39D5" w:rsidRDefault="00B567C5" w:rsidP="00B567C5">
            <w:pPr>
              <w:pStyle w:val="ListParagraph"/>
              <w:keepLines/>
              <w:jc w:val="both"/>
              <w:rPr>
                <w:rFonts w:ascii="Book Antiqua" w:hAnsi="Book Antiqua" w:cs="Arial"/>
                <w:sz w:val="10"/>
                <w:szCs w:val="10"/>
                <w:lang w:val="en-GB"/>
              </w:rPr>
            </w:pPr>
          </w:p>
          <w:p w14:paraId="02ACDF1B" w14:textId="77777777" w:rsidR="00B567C5" w:rsidRPr="00CB39D5" w:rsidRDefault="00B567C5" w:rsidP="00B567C5">
            <w:pPr>
              <w:pStyle w:val="ListParagraph"/>
              <w:keepLines/>
              <w:numPr>
                <w:ilvl w:val="0"/>
                <w:numId w:val="17"/>
              </w:numPr>
              <w:jc w:val="both"/>
              <w:rPr>
                <w:rFonts w:ascii="Book Antiqua" w:hAnsi="Book Antiqua" w:cs="Arial"/>
                <w:sz w:val="22"/>
                <w:szCs w:val="22"/>
              </w:rPr>
            </w:pPr>
            <w:r w:rsidRPr="00CB39D5">
              <w:rPr>
                <w:rFonts w:ascii="Book Antiqua" w:hAnsi="Book Antiqua" w:cs="Arial"/>
                <w:sz w:val="22"/>
                <w:szCs w:val="22"/>
              </w:rPr>
              <w:t xml:space="preserve">Joint Undertaking (in Original) by the Manufacturer (Licensor) along with the Licensee i.e. </w:t>
            </w:r>
          </w:p>
          <w:p w14:paraId="3CF7D2C5" w14:textId="77777777" w:rsidR="00B567C5" w:rsidRPr="00CB39D5" w:rsidRDefault="00B567C5" w:rsidP="00B567C5">
            <w:pPr>
              <w:keepLines/>
              <w:ind w:left="612" w:hanging="612"/>
              <w:contextualSpacing/>
              <w:jc w:val="both"/>
              <w:rPr>
                <w:rFonts w:ascii="Book Antiqua" w:hAnsi="Book Antiqua" w:cs="Arial"/>
                <w:sz w:val="22"/>
                <w:szCs w:val="22"/>
              </w:rPr>
            </w:pPr>
          </w:p>
          <w:p w14:paraId="7464A9B1" w14:textId="1B644FF7"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 is submitting its bid in line with Clause 1.1(</w:t>
            </w:r>
            <w:r w:rsidR="005222B7">
              <w:rPr>
                <w:rFonts w:ascii="Book Antiqua" w:hAnsi="Book Antiqua" w:cs="Arial"/>
                <w:i/>
                <w:iCs/>
                <w:sz w:val="22"/>
                <w:szCs w:val="22"/>
              </w:rPr>
              <w:t>d</w:t>
            </w:r>
            <w:r w:rsidRPr="00CB39D5">
              <w:rPr>
                <w:rFonts w:ascii="Book Antiqua" w:hAnsi="Book Antiqua" w:cs="Arial"/>
                <w:i/>
                <w:iCs/>
                <w:sz w:val="22"/>
                <w:szCs w:val="22"/>
              </w:rPr>
              <w:t>) of the stipulated Qualification Requirements enclosed at Annexure-A(BDS)</w:t>
            </w:r>
            <w:r w:rsidRPr="00CB39D5">
              <w:rPr>
                <w:rFonts w:ascii="Book Antiqua" w:hAnsi="Book Antiqua" w:cs="Arial"/>
                <w:sz w:val="22"/>
                <w:szCs w:val="22"/>
              </w:rPr>
              <w:t xml:space="preserve">} /  </w:t>
            </w:r>
          </w:p>
          <w:p w14:paraId="54CED878" w14:textId="77777777" w:rsidR="00B567C5" w:rsidRPr="00CB39D5" w:rsidRDefault="00B567C5" w:rsidP="008329E2">
            <w:pPr>
              <w:keepLines/>
              <w:ind w:left="1100" w:hanging="425"/>
              <w:contextualSpacing/>
              <w:jc w:val="both"/>
              <w:rPr>
                <w:rFonts w:ascii="Book Antiqua" w:hAnsi="Book Antiqua" w:cs="Arial"/>
                <w:sz w:val="22"/>
                <w:szCs w:val="22"/>
              </w:rPr>
            </w:pPr>
          </w:p>
          <w:p w14:paraId="1E536676" w14:textId="62A1D40A"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in case Bidder is submitting its bid in line with Clause 1.3(i</w:t>
            </w:r>
            <w:r w:rsidR="00274455" w:rsidRPr="00CB39D5">
              <w:rPr>
                <w:rFonts w:ascii="Book Antiqua" w:hAnsi="Book Antiqua" w:cs="Arial"/>
                <w:i/>
                <w:iCs/>
                <w:sz w:val="22"/>
                <w:szCs w:val="22"/>
              </w:rPr>
              <w:t>i</w:t>
            </w:r>
            <w:r w:rsidRPr="00CB39D5">
              <w:rPr>
                <w:rFonts w:ascii="Book Antiqua" w:hAnsi="Book Antiqua" w:cs="Arial"/>
                <w:i/>
                <w:iCs/>
                <w:sz w:val="22"/>
                <w:szCs w:val="22"/>
              </w:rPr>
              <w:t xml:space="preserve">i) of the stipulated Qualification Requirements (QR) enclosed at Annexure-A(BDS) and Bidder / Conductor Manufacturer is not meeting </w:t>
            </w:r>
            <w:r w:rsidRPr="00CB39D5">
              <w:rPr>
                <w:rFonts w:ascii="Book Antiqua" w:hAnsi="Book Antiqua" w:cs="Arial"/>
                <w:i/>
                <w:iCs/>
                <w:sz w:val="22"/>
                <w:szCs w:val="22"/>
              </w:rPr>
              <w:lastRenderedPageBreak/>
              <w:t xml:space="preserve">requirements specified at </w:t>
            </w:r>
            <w:r w:rsidR="00FA2753" w:rsidRPr="00FA2753">
              <w:rPr>
                <w:rFonts w:ascii="Book Antiqua" w:hAnsi="Book Antiqua" w:cs="Arial"/>
                <w:i/>
                <w:iCs/>
                <w:sz w:val="22"/>
                <w:szCs w:val="22"/>
              </w:rPr>
              <w:t>Clause 1.1 (a), 1.1(b) or 1.1 (c)</w:t>
            </w:r>
            <w:r w:rsidR="00FA2753">
              <w:rPr>
                <w:rFonts w:ascii="Book Antiqua" w:hAnsi="Book Antiqua" w:cs="Arial"/>
                <w:i/>
                <w:iCs/>
                <w:sz w:val="22"/>
                <w:szCs w:val="22"/>
              </w:rPr>
              <w:t xml:space="preserve"> </w:t>
            </w:r>
            <w:r w:rsidR="00854DA6" w:rsidRPr="00CB39D5">
              <w:rPr>
                <w:rFonts w:ascii="Book Antiqua" w:hAnsi="Book Antiqua" w:cs="Arial"/>
                <w:i/>
                <w:iCs/>
                <w:sz w:val="22"/>
                <w:szCs w:val="22"/>
              </w:rPr>
              <w:t>of the QR but meeting the requirements specified at Clause 1.1 (</w:t>
            </w:r>
            <w:r w:rsidR="005222B7">
              <w:rPr>
                <w:rFonts w:ascii="Book Antiqua" w:hAnsi="Book Antiqua" w:cs="Arial"/>
                <w:i/>
                <w:iCs/>
                <w:sz w:val="22"/>
                <w:szCs w:val="22"/>
              </w:rPr>
              <w:t>d</w:t>
            </w:r>
            <w:r w:rsidR="00854DA6" w:rsidRPr="00CB39D5">
              <w:rPr>
                <w:rFonts w:ascii="Book Antiqua" w:hAnsi="Book Antiqua" w:cs="Arial"/>
                <w:i/>
                <w:iCs/>
                <w:sz w:val="22"/>
                <w:szCs w:val="22"/>
              </w:rPr>
              <w:t xml:space="preserve">) </w:t>
            </w:r>
            <w:r w:rsidRPr="00CB39D5">
              <w:rPr>
                <w:rFonts w:ascii="Book Antiqua" w:hAnsi="Book Antiqua" w:cs="Arial"/>
                <w:i/>
                <w:iCs/>
                <w:sz w:val="22"/>
                <w:szCs w:val="22"/>
              </w:rPr>
              <w:t>of the QR</w:t>
            </w:r>
            <w:r w:rsidRPr="00CB39D5">
              <w:rPr>
                <w:rFonts w:ascii="Book Antiqua" w:hAnsi="Book Antiqua" w:cs="Arial"/>
                <w:sz w:val="22"/>
                <w:szCs w:val="22"/>
              </w:rPr>
              <w:t>} /</w:t>
            </w:r>
          </w:p>
          <w:p w14:paraId="008E81CE" w14:textId="77777777" w:rsidR="00B567C5" w:rsidRPr="00CB39D5" w:rsidRDefault="00B567C5" w:rsidP="008329E2">
            <w:pPr>
              <w:keepLines/>
              <w:ind w:left="1100" w:hanging="425"/>
              <w:contextualSpacing/>
              <w:jc w:val="both"/>
              <w:rPr>
                <w:rFonts w:ascii="Book Antiqua" w:hAnsi="Book Antiqua" w:cs="Arial"/>
                <w:sz w:val="22"/>
                <w:szCs w:val="22"/>
              </w:rPr>
            </w:pPr>
          </w:p>
          <w:p w14:paraId="046C1C68" w14:textId="173AAE4B"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5222B7" w:rsidRPr="005222B7">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w:t>
            </w:r>
            <w:r w:rsidR="005222B7">
              <w:rPr>
                <w:rFonts w:ascii="Book Antiqua" w:hAnsi="Book Antiqua" w:cs="Arial"/>
                <w:i/>
                <w:iCs/>
                <w:sz w:val="22"/>
                <w:szCs w:val="22"/>
              </w:rPr>
              <w:t>d</w:t>
            </w:r>
            <w:r w:rsidRPr="00CB39D5">
              <w:rPr>
                <w:rFonts w:ascii="Book Antiqua" w:hAnsi="Book Antiqua" w:cs="Arial"/>
                <w:i/>
                <w:iCs/>
                <w:sz w:val="22"/>
                <w:szCs w:val="22"/>
              </w:rPr>
              <w:t>) of the QR}</w:t>
            </w:r>
            <w:r w:rsidRPr="00CB39D5">
              <w:rPr>
                <w:rFonts w:ascii="Book Antiqua" w:hAnsi="Book Antiqua" w:cs="Arial"/>
                <w:sz w:val="22"/>
                <w:szCs w:val="22"/>
              </w:rPr>
              <w:t xml:space="preserve">    </w:t>
            </w:r>
            <w:r w:rsidR="005222B7">
              <w:rPr>
                <w:rFonts w:ascii="Book Antiqua" w:hAnsi="Book Antiqua" w:cs="Arial"/>
                <w:sz w:val="22"/>
                <w:szCs w:val="22"/>
              </w:rPr>
              <w:t xml:space="preserve"> </w:t>
            </w:r>
          </w:p>
          <w:p w14:paraId="428A7961" w14:textId="77777777" w:rsidR="00B567C5" w:rsidRPr="00CB39D5" w:rsidRDefault="00B567C5" w:rsidP="00B567C5">
            <w:pPr>
              <w:pStyle w:val="ListParagraph"/>
              <w:keepLines/>
              <w:jc w:val="both"/>
              <w:rPr>
                <w:rFonts w:ascii="Book Antiqua" w:hAnsi="Book Antiqua" w:cs="Arial"/>
                <w:bCs/>
                <w:sz w:val="22"/>
                <w:szCs w:val="22"/>
              </w:rPr>
            </w:pPr>
          </w:p>
          <w:p w14:paraId="2F812453" w14:textId="0C638C22" w:rsidR="00B567C5" w:rsidRPr="00CB39D5" w:rsidRDefault="00B567C5" w:rsidP="00B567C5">
            <w:pPr>
              <w:pStyle w:val="ListParagraph"/>
              <w:keepLines/>
              <w:numPr>
                <w:ilvl w:val="0"/>
                <w:numId w:val="17"/>
              </w:numPr>
              <w:jc w:val="both"/>
              <w:rPr>
                <w:rFonts w:ascii="Book Antiqua" w:hAnsi="Book Antiqua" w:cs="Arial"/>
                <w:b/>
                <w:bCs/>
                <w:sz w:val="22"/>
                <w:szCs w:val="22"/>
              </w:rPr>
            </w:pPr>
            <w:r w:rsidRPr="00CB39D5">
              <w:rPr>
                <w:rFonts w:ascii="Book Antiqua" w:hAnsi="Book Antiqua" w:cs="Arial"/>
                <w:bCs/>
                <w:sz w:val="22"/>
                <w:szCs w:val="22"/>
              </w:rPr>
              <w:t xml:space="preserve">Affidavit </w:t>
            </w:r>
            <w:r w:rsidR="00F03840" w:rsidRPr="00CB39D5">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CB39D5" w:rsidRDefault="008E35FC" w:rsidP="008E35FC">
            <w:pPr>
              <w:pStyle w:val="ListParagraph"/>
              <w:keepLines/>
              <w:jc w:val="both"/>
              <w:rPr>
                <w:rFonts w:ascii="Book Antiqua" w:hAnsi="Book Antiqua" w:cs="Arial"/>
                <w:b/>
                <w:bCs/>
                <w:sz w:val="22"/>
                <w:szCs w:val="22"/>
              </w:rPr>
            </w:pPr>
          </w:p>
          <w:p w14:paraId="6565EEC5" w14:textId="315472B9" w:rsidR="008E35FC" w:rsidRPr="00CB39D5" w:rsidRDefault="0018026C" w:rsidP="008E35FC">
            <w:pPr>
              <w:pStyle w:val="ListParagraph"/>
              <w:keepLines/>
              <w:numPr>
                <w:ilvl w:val="0"/>
                <w:numId w:val="17"/>
              </w:numPr>
              <w:jc w:val="both"/>
              <w:rPr>
                <w:rFonts w:ascii="Book Antiqua" w:hAnsi="Book Antiqua" w:cs="Arial"/>
                <w:b/>
                <w:bCs/>
                <w:sz w:val="22"/>
                <w:szCs w:val="22"/>
              </w:rPr>
            </w:pPr>
            <w:r w:rsidRPr="00CB39D5">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w:t>
            </w:r>
            <w:r w:rsidR="008E35FC" w:rsidRPr="00CB39D5">
              <w:rPr>
                <w:rFonts w:ascii="Book Antiqua" w:hAnsi="Book Antiqua" w:cs="Arial"/>
                <w:bCs/>
                <w:sz w:val="22"/>
                <w:szCs w:val="22"/>
              </w:rPr>
              <w:t>.</w:t>
            </w:r>
          </w:p>
          <w:p w14:paraId="0E59DCE1" w14:textId="7DC29935" w:rsidR="00B567C5" w:rsidRPr="00CB39D5" w:rsidRDefault="00B567C5" w:rsidP="00B567C5">
            <w:pPr>
              <w:keepLines/>
              <w:ind w:left="360"/>
              <w:jc w:val="both"/>
              <w:rPr>
                <w:rFonts w:ascii="Book Antiqua" w:hAnsi="Book Antiqua" w:cs="Arial"/>
                <w:b/>
                <w:bCs/>
                <w:sz w:val="22"/>
                <w:szCs w:val="22"/>
              </w:rPr>
            </w:pPr>
          </w:p>
        </w:tc>
      </w:tr>
      <w:tr w:rsidR="00B567C5" w:rsidRPr="00CB39D5" w14:paraId="62BB407D" w14:textId="77777777" w:rsidTr="005E54A2">
        <w:trPr>
          <w:trHeight w:val="2881"/>
        </w:trPr>
        <w:tc>
          <w:tcPr>
            <w:tcW w:w="1080" w:type="dxa"/>
            <w:tcBorders>
              <w:right w:val="single" w:sz="4" w:space="0" w:color="auto"/>
            </w:tcBorders>
          </w:tcPr>
          <w:p w14:paraId="098FA159"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15.4</w:t>
            </w:r>
          </w:p>
          <w:p w14:paraId="0DDB7F00" w14:textId="77777777" w:rsidR="00B567C5" w:rsidRPr="00CB39D5" w:rsidRDefault="00B567C5" w:rsidP="00B567C5">
            <w:pPr>
              <w:keepLines/>
              <w:contextualSpacing/>
              <w:rPr>
                <w:rFonts w:ascii="Book Antiqua" w:hAnsi="Book Antiqua" w:cs="Arial"/>
                <w:sz w:val="22"/>
                <w:szCs w:val="22"/>
              </w:rPr>
            </w:pPr>
          </w:p>
          <w:p w14:paraId="38A3D5E1" w14:textId="77777777" w:rsidR="00B567C5" w:rsidRPr="00CB39D5" w:rsidRDefault="00B567C5" w:rsidP="00B567C5">
            <w:pPr>
              <w:keepLines/>
              <w:contextualSpacing/>
              <w:rPr>
                <w:rFonts w:ascii="Book Antiqua" w:hAnsi="Book Antiqua" w:cs="Arial"/>
                <w:sz w:val="22"/>
                <w:szCs w:val="22"/>
              </w:rPr>
            </w:pPr>
          </w:p>
          <w:p w14:paraId="0050D908" w14:textId="77777777" w:rsidR="00B567C5" w:rsidRPr="00CB39D5" w:rsidRDefault="00B567C5" w:rsidP="00B567C5">
            <w:pPr>
              <w:keepLines/>
              <w:contextualSpacing/>
              <w:rPr>
                <w:rFonts w:ascii="Book Antiqua" w:hAnsi="Book Antiqua" w:cs="Arial"/>
                <w:sz w:val="22"/>
                <w:szCs w:val="22"/>
              </w:rPr>
            </w:pPr>
          </w:p>
          <w:p w14:paraId="38A2B58A" w14:textId="77777777" w:rsidR="00B567C5" w:rsidRPr="00CB39D5" w:rsidRDefault="00B567C5" w:rsidP="00B567C5">
            <w:pPr>
              <w:keepLines/>
              <w:contextualSpacing/>
              <w:rPr>
                <w:rFonts w:ascii="Book Antiqua" w:hAnsi="Book Antiqua" w:cs="Arial"/>
                <w:sz w:val="22"/>
                <w:szCs w:val="22"/>
              </w:rPr>
            </w:pPr>
          </w:p>
          <w:p w14:paraId="551B3A5C" w14:textId="77777777" w:rsidR="00B567C5" w:rsidRPr="00CB39D5" w:rsidRDefault="00B567C5" w:rsidP="00B567C5">
            <w:pPr>
              <w:keepLines/>
              <w:contextualSpacing/>
              <w:rPr>
                <w:rFonts w:ascii="Book Antiqua" w:hAnsi="Book Antiqua" w:cs="Arial"/>
                <w:sz w:val="22"/>
                <w:szCs w:val="22"/>
              </w:rPr>
            </w:pPr>
          </w:p>
          <w:p w14:paraId="109AD1BD" w14:textId="77777777" w:rsidR="00B567C5" w:rsidRPr="00CB39D5" w:rsidRDefault="00B567C5" w:rsidP="00B567C5">
            <w:pPr>
              <w:keepLines/>
              <w:contextualSpacing/>
              <w:rPr>
                <w:rFonts w:ascii="Book Antiqua" w:hAnsi="Book Antiqua" w:cs="Arial"/>
                <w:sz w:val="22"/>
                <w:szCs w:val="22"/>
              </w:rPr>
            </w:pPr>
          </w:p>
          <w:p w14:paraId="1E6CEBDF" w14:textId="77777777" w:rsidR="00B567C5" w:rsidRPr="00CB39D5" w:rsidRDefault="00B567C5" w:rsidP="00B567C5">
            <w:pPr>
              <w:keepLines/>
              <w:contextualSpacing/>
              <w:rPr>
                <w:rFonts w:ascii="Book Antiqua" w:hAnsi="Book Antiqua" w:cs="Arial"/>
                <w:sz w:val="22"/>
                <w:szCs w:val="22"/>
              </w:rPr>
            </w:pPr>
          </w:p>
          <w:p w14:paraId="662D9890" w14:textId="77777777" w:rsidR="00B567C5" w:rsidRPr="00CB39D5"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Supplementing the List of documents to be scanned &amp; uploaded </w:t>
            </w:r>
            <w:proofErr w:type="gramStart"/>
            <w:r w:rsidRPr="00CB39D5">
              <w:rPr>
                <w:rFonts w:ascii="Book Antiqua" w:hAnsi="Book Antiqua" w:cs="Arial"/>
                <w:b/>
                <w:bCs/>
                <w:sz w:val="22"/>
                <w:szCs w:val="22"/>
              </w:rPr>
              <w:t>on</w:t>
            </w:r>
            <w:proofErr w:type="gramEnd"/>
            <w:r w:rsidRPr="00CB39D5">
              <w:rPr>
                <w:rFonts w:ascii="Book Antiqua" w:hAnsi="Book Antiqua" w:cs="Arial"/>
                <w:b/>
                <w:bCs/>
                <w:sz w:val="22"/>
                <w:szCs w:val="22"/>
              </w:rPr>
              <w:t xml:space="preserve"> the portal mentioned in ITB Clause 15.4 as below:</w:t>
            </w:r>
          </w:p>
          <w:p w14:paraId="562FEF9D" w14:textId="77777777" w:rsidR="00B567C5" w:rsidRPr="00CB39D5"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CB39D5" w14:paraId="36C3B6F1" w14:textId="77777777" w:rsidTr="007F1BB0">
              <w:tc>
                <w:tcPr>
                  <w:tcW w:w="1237" w:type="dxa"/>
                </w:tcPr>
                <w:p w14:paraId="0808488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S. No. </w:t>
                  </w:r>
                </w:p>
              </w:tc>
              <w:tc>
                <w:tcPr>
                  <w:tcW w:w="2880" w:type="dxa"/>
                </w:tcPr>
                <w:p w14:paraId="40D4465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Description of Documents </w:t>
                  </w:r>
                </w:p>
              </w:tc>
              <w:tc>
                <w:tcPr>
                  <w:tcW w:w="2520" w:type="dxa"/>
                </w:tcPr>
                <w:p w14:paraId="2A9BD193"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Name of File to be uploaded on the portal </w:t>
                  </w:r>
                </w:p>
              </w:tc>
            </w:tr>
            <w:tr w:rsidR="00B567C5" w:rsidRPr="00CB39D5" w14:paraId="4784FD8F" w14:textId="77777777" w:rsidTr="007F1BB0">
              <w:tc>
                <w:tcPr>
                  <w:tcW w:w="1237" w:type="dxa"/>
                </w:tcPr>
                <w:p w14:paraId="0D4DFA6B"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880" w:type="dxa"/>
                </w:tcPr>
                <w:p w14:paraId="038C9D9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520" w:type="dxa"/>
                </w:tcPr>
                <w:p w14:paraId="448543C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r>
            <w:tr w:rsidR="00B567C5" w:rsidRPr="00CB39D5" w14:paraId="31E69E4B" w14:textId="77777777" w:rsidTr="007F1BB0">
              <w:tc>
                <w:tcPr>
                  <w:tcW w:w="1237" w:type="dxa"/>
                </w:tcPr>
                <w:p w14:paraId="5400248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22.</w:t>
                  </w:r>
                </w:p>
              </w:tc>
              <w:tc>
                <w:tcPr>
                  <w:tcW w:w="2880" w:type="dxa"/>
                </w:tcPr>
                <w:p w14:paraId="24851C44"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 Securing declaration</w:t>
                  </w:r>
                </w:p>
              </w:tc>
              <w:tc>
                <w:tcPr>
                  <w:tcW w:w="2520" w:type="dxa"/>
                </w:tcPr>
                <w:p w14:paraId="219A2769"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Bid_Securing_declaration.pdf</w:t>
                  </w:r>
                </w:p>
              </w:tc>
            </w:tr>
            <w:tr w:rsidR="00B567C5" w:rsidRPr="00CB39D5" w14:paraId="75FD7C53" w14:textId="77777777" w:rsidTr="007F1BB0">
              <w:tc>
                <w:tcPr>
                  <w:tcW w:w="1237" w:type="dxa"/>
                </w:tcPr>
                <w:p w14:paraId="77537118"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23.</w:t>
                  </w:r>
                </w:p>
              </w:tc>
              <w:tc>
                <w:tcPr>
                  <w:tcW w:w="2880" w:type="dxa"/>
                </w:tcPr>
                <w:p w14:paraId="57269B5B"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Other Documents </w:t>
                  </w:r>
                </w:p>
              </w:tc>
              <w:tc>
                <w:tcPr>
                  <w:tcW w:w="2520" w:type="dxa"/>
                </w:tcPr>
                <w:p w14:paraId="7F22D2C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other.pdf</w:t>
                  </w:r>
                </w:p>
              </w:tc>
            </w:tr>
          </w:tbl>
          <w:p w14:paraId="7E42C638" w14:textId="77777777"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B39D5" w14:paraId="475D51E8" w14:textId="77777777" w:rsidTr="0048751C">
        <w:trPr>
          <w:trHeight w:val="638"/>
        </w:trPr>
        <w:tc>
          <w:tcPr>
            <w:tcW w:w="1080" w:type="dxa"/>
            <w:tcBorders>
              <w:right w:val="single" w:sz="4" w:space="0" w:color="auto"/>
            </w:tcBorders>
          </w:tcPr>
          <w:p w14:paraId="59ED33F0"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FBF7C17" w14:textId="0360D49C"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Supplementing Envelope-2 of ITB 16.1 with the following:</w:t>
            </w:r>
          </w:p>
          <w:p w14:paraId="400839EC"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r w:rsidRPr="00CB39D5">
              <w:rPr>
                <w:rFonts w:ascii="Book Antiqua" w:hAnsi="Book Antiqua" w:cs="Arial"/>
                <w:sz w:val="22"/>
                <w:szCs w:val="22"/>
              </w:rPr>
              <w:t>Bid Securing Declaration</w:t>
            </w:r>
          </w:p>
          <w:p w14:paraId="03EA1CBE" w14:textId="0756EDA6"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5F8F2188" w14:textId="77777777" w:rsidTr="0048751C">
        <w:trPr>
          <w:trHeight w:val="638"/>
        </w:trPr>
        <w:tc>
          <w:tcPr>
            <w:tcW w:w="1080" w:type="dxa"/>
            <w:tcBorders>
              <w:right w:val="single" w:sz="4" w:space="0" w:color="auto"/>
            </w:tcBorders>
          </w:tcPr>
          <w:p w14:paraId="771F43A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E531DC6" w14:textId="27EE6FFF"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 xml:space="preserve">Supplementing ITB </w:t>
            </w:r>
            <w:r w:rsidR="0092050B" w:rsidRPr="00CB39D5">
              <w:rPr>
                <w:rFonts w:ascii="Book Antiqua" w:eastAsia="Calibri" w:hAnsi="Book Antiqua" w:cs="Arial"/>
                <w:b/>
                <w:sz w:val="22"/>
                <w:szCs w:val="22"/>
              </w:rPr>
              <w:t xml:space="preserve">Clause </w:t>
            </w:r>
            <w:r w:rsidRPr="00CB39D5">
              <w:rPr>
                <w:rFonts w:ascii="Book Antiqua" w:eastAsia="Calibri" w:hAnsi="Book Antiqua" w:cs="Arial"/>
                <w:b/>
                <w:sz w:val="22"/>
                <w:szCs w:val="22"/>
              </w:rPr>
              <w:t>16.1 with the following:</w:t>
            </w:r>
          </w:p>
          <w:p w14:paraId="25A9EC87" w14:textId="77777777" w:rsidR="00F66855" w:rsidRPr="00CB39D5"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CB39D5" w:rsidRDefault="003B7FA8" w:rsidP="003B7FA8">
            <w:pPr>
              <w:ind w:left="1309" w:hanging="1248"/>
              <w:jc w:val="both"/>
              <w:rPr>
                <w:rFonts w:ascii="Book Antiqua" w:hAnsi="Book Antiqua"/>
                <w:sz w:val="22"/>
                <w:szCs w:val="22"/>
              </w:rPr>
            </w:pPr>
            <w:r w:rsidRPr="00CB39D5">
              <w:rPr>
                <w:rFonts w:ascii="Book Antiqua" w:hAnsi="Book Antiqua" w:cs="Arial"/>
                <w:b/>
                <w:bCs/>
                <w:sz w:val="22"/>
                <w:szCs w:val="22"/>
              </w:rPr>
              <w:t>Envelope–6:</w:t>
            </w:r>
            <w:r w:rsidRPr="00CB39D5">
              <w:rPr>
                <w:rFonts w:ascii="Book Antiqua" w:hAnsi="Book Antiqua" w:cs="Arial"/>
                <w:bCs/>
                <w:sz w:val="22"/>
                <w:szCs w:val="22"/>
              </w:rPr>
              <w:t xml:space="preserve"> </w:t>
            </w:r>
            <w:r w:rsidR="00C46D2B" w:rsidRPr="00CB39D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C46D2B" w:rsidRPr="00CB39D5">
              <w:rPr>
                <w:rFonts w:ascii="Book Antiqua" w:hAnsi="Book Antiqua"/>
                <w:sz w:val="22"/>
                <w:szCs w:val="22"/>
              </w:rPr>
              <w:t>MoP</w:t>
            </w:r>
            <w:proofErr w:type="spellEnd"/>
            <w:r w:rsidR="00C46D2B" w:rsidRPr="00CB39D5">
              <w:rPr>
                <w:rFonts w:ascii="Book Antiqua" w:hAnsi="Book Antiqua"/>
                <w:sz w:val="22"/>
                <w:szCs w:val="22"/>
              </w:rPr>
              <w:t xml:space="preserve"> order, if applicable</w:t>
            </w:r>
            <w:r w:rsidRPr="00CB39D5">
              <w:rPr>
                <w:rFonts w:ascii="Book Antiqua" w:hAnsi="Book Antiqua"/>
                <w:sz w:val="22"/>
                <w:szCs w:val="22"/>
              </w:rPr>
              <w:t xml:space="preserve">. </w:t>
            </w:r>
          </w:p>
          <w:p w14:paraId="63EB93BA" w14:textId="77777777"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07AB8EAB" w14:textId="77777777" w:rsidTr="009459EE">
        <w:trPr>
          <w:trHeight w:val="64"/>
        </w:trPr>
        <w:tc>
          <w:tcPr>
            <w:tcW w:w="1080" w:type="dxa"/>
            <w:tcBorders>
              <w:right w:val="single" w:sz="4" w:space="0" w:color="auto"/>
            </w:tcBorders>
          </w:tcPr>
          <w:p w14:paraId="4F881412"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ITB 16.2(a), ITB 16.2(b), ITB 17.1, 18.1, and </w:t>
            </w:r>
            <w:r w:rsidRPr="00CB39D5">
              <w:rPr>
                <w:rFonts w:ascii="Book Antiqua" w:hAnsi="Book Antiqua" w:cs="Arial"/>
                <w:sz w:val="22"/>
                <w:szCs w:val="22"/>
              </w:rPr>
              <w:lastRenderedPageBreak/>
              <w:t xml:space="preserve">ITB 20.1 </w:t>
            </w:r>
          </w:p>
        </w:tc>
        <w:tc>
          <w:tcPr>
            <w:tcW w:w="7200" w:type="dxa"/>
            <w:tcBorders>
              <w:left w:val="single" w:sz="4" w:space="0" w:color="auto"/>
            </w:tcBorders>
          </w:tcPr>
          <w:p w14:paraId="42B634B8" w14:textId="77777777" w:rsidR="00F66855" w:rsidRPr="00CB39D5" w:rsidRDefault="00F66855" w:rsidP="00F66855">
            <w:pPr>
              <w:tabs>
                <w:tab w:val="right" w:pos="7254"/>
              </w:tabs>
              <w:jc w:val="both"/>
              <w:rPr>
                <w:rFonts w:ascii="Book Antiqua" w:eastAsia="Calibri" w:hAnsi="Book Antiqua" w:cs="Arial"/>
                <w:b/>
                <w:sz w:val="22"/>
                <w:szCs w:val="22"/>
              </w:rPr>
            </w:pPr>
            <w:r w:rsidRPr="00CB39D5">
              <w:rPr>
                <w:rFonts w:ascii="Book Antiqua" w:eastAsia="Calibri" w:hAnsi="Book Antiqua" w:cs="Arial"/>
                <w:b/>
                <w:sz w:val="22"/>
                <w:szCs w:val="22"/>
              </w:rPr>
              <w:lastRenderedPageBreak/>
              <w:t>Supplementing ITB Clauses 16.2 (a), 16.2 (b), 17.1, 18.1 and 20.1 as follows:</w:t>
            </w:r>
          </w:p>
          <w:p w14:paraId="63113E06" w14:textId="77777777" w:rsidR="00F66855" w:rsidRPr="00CB39D5" w:rsidRDefault="00F66855" w:rsidP="00F66855">
            <w:pPr>
              <w:tabs>
                <w:tab w:val="right" w:pos="7254"/>
              </w:tabs>
              <w:jc w:val="both"/>
              <w:rPr>
                <w:rFonts w:ascii="Book Antiqua" w:eastAsia="Calibri" w:hAnsi="Book Antiqua" w:cs="Arial"/>
                <w:b/>
                <w:sz w:val="22"/>
                <w:szCs w:val="22"/>
              </w:rPr>
            </w:pPr>
          </w:p>
          <w:p w14:paraId="27855B73" w14:textId="77777777" w:rsidR="00F66855" w:rsidRPr="00CB39D5" w:rsidRDefault="00F66855" w:rsidP="00F66855">
            <w:pPr>
              <w:tabs>
                <w:tab w:val="right" w:pos="7254"/>
              </w:tabs>
              <w:jc w:val="both"/>
              <w:rPr>
                <w:rFonts w:ascii="Book Antiqua" w:eastAsia="Calibri" w:hAnsi="Book Antiqua" w:cs="Arial"/>
                <w:b/>
                <w:sz w:val="22"/>
                <w:szCs w:val="22"/>
                <w:u w:val="single"/>
              </w:rPr>
            </w:pPr>
            <w:r w:rsidRPr="00CB39D5">
              <w:rPr>
                <w:rFonts w:ascii="Book Antiqua" w:eastAsia="Calibri" w:hAnsi="Book Antiqua" w:cs="Arial"/>
                <w:b/>
                <w:sz w:val="22"/>
                <w:szCs w:val="22"/>
                <w:u w:val="single"/>
              </w:rPr>
              <w:t xml:space="preserve">The deadline for </w:t>
            </w:r>
            <w:proofErr w:type="gramStart"/>
            <w:r w:rsidRPr="00CB39D5">
              <w:rPr>
                <w:rFonts w:ascii="Book Antiqua" w:eastAsia="Calibri" w:hAnsi="Book Antiqua" w:cs="Arial"/>
                <w:b/>
                <w:sz w:val="22"/>
                <w:szCs w:val="22"/>
                <w:u w:val="single"/>
              </w:rPr>
              <w:t>Soft</w:t>
            </w:r>
            <w:proofErr w:type="gramEnd"/>
            <w:r w:rsidRPr="00CB39D5">
              <w:rPr>
                <w:rFonts w:ascii="Book Antiqua" w:eastAsia="Calibri" w:hAnsi="Book Antiqua" w:cs="Arial"/>
                <w:b/>
                <w:sz w:val="22"/>
                <w:szCs w:val="22"/>
                <w:u w:val="single"/>
              </w:rPr>
              <w:t xml:space="preserve"> copy part of the</w:t>
            </w:r>
            <w:r w:rsidRPr="00CB39D5">
              <w:rPr>
                <w:rFonts w:ascii="Book Antiqua" w:eastAsia="Calibri" w:hAnsi="Book Antiqua" w:cs="Arial"/>
                <w:sz w:val="22"/>
                <w:szCs w:val="22"/>
                <w:u w:val="single"/>
              </w:rPr>
              <w:t xml:space="preserve"> </w:t>
            </w:r>
            <w:r w:rsidRPr="00CB39D5">
              <w:rPr>
                <w:rFonts w:ascii="Book Antiqua" w:eastAsia="Calibri" w:hAnsi="Book Antiqua" w:cs="Arial"/>
                <w:b/>
                <w:sz w:val="22"/>
                <w:szCs w:val="22"/>
                <w:u w:val="single"/>
              </w:rPr>
              <w:t>bid submission is</w:t>
            </w:r>
          </w:p>
          <w:p w14:paraId="42121A80" w14:textId="77777777" w:rsidR="00F66855" w:rsidRPr="00CB39D5" w:rsidRDefault="00F66855" w:rsidP="00F66855">
            <w:pPr>
              <w:tabs>
                <w:tab w:val="right" w:pos="7254"/>
              </w:tabs>
              <w:jc w:val="both"/>
              <w:rPr>
                <w:rFonts w:ascii="Book Antiqua" w:eastAsia="Calibri" w:hAnsi="Book Antiqua" w:cs="Arial"/>
                <w:b/>
                <w:bCs/>
                <w:color w:val="FF0000"/>
                <w:sz w:val="22"/>
                <w:szCs w:val="22"/>
              </w:rPr>
            </w:pPr>
          </w:p>
          <w:p w14:paraId="4B8F8487" w14:textId="12D9255D" w:rsidR="00F66855" w:rsidRPr="007821D2" w:rsidRDefault="007821D2" w:rsidP="00F66855">
            <w:pPr>
              <w:tabs>
                <w:tab w:val="right" w:pos="7254"/>
              </w:tabs>
              <w:jc w:val="both"/>
              <w:rPr>
                <w:rFonts w:ascii="Book Antiqua" w:eastAsia="Calibri" w:hAnsi="Book Antiqua" w:cs="Arial"/>
                <w:b/>
                <w:bCs/>
                <w:color w:val="0000FF"/>
                <w:sz w:val="22"/>
                <w:szCs w:val="22"/>
              </w:rPr>
            </w:pPr>
            <w:r w:rsidRPr="007821D2">
              <w:rPr>
                <w:rFonts w:ascii="Book Antiqua" w:eastAsia="Calibri" w:hAnsi="Book Antiqua" w:cs="Arial"/>
                <w:b/>
                <w:bCs/>
                <w:color w:val="0000FF"/>
                <w:sz w:val="22"/>
                <w:szCs w:val="22"/>
              </w:rPr>
              <w:t>&lt;&lt;As indicated on PRANIT portal&gt;&gt;</w:t>
            </w:r>
          </w:p>
          <w:p w14:paraId="5BDC1BB0" w14:textId="77777777" w:rsidR="00F66855" w:rsidRPr="00CB39D5" w:rsidRDefault="00F66855" w:rsidP="00F66855">
            <w:pPr>
              <w:pStyle w:val="ListParagraph"/>
              <w:ind w:left="0"/>
              <w:jc w:val="both"/>
              <w:rPr>
                <w:rFonts w:ascii="Book Antiqua" w:hAnsi="Book Antiqua" w:cs="Arial"/>
                <w:b/>
                <w:bCs/>
                <w:sz w:val="22"/>
                <w:szCs w:val="22"/>
              </w:rPr>
            </w:pPr>
          </w:p>
          <w:p w14:paraId="261F1751"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hAnsi="Book Antiqua" w:cs="Arial"/>
                <w:sz w:val="22"/>
                <w:szCs w:val="22"/>
              </w:rPr>
              <w:t>Bid</w:t>
            </w:r>
            <w:r w:rsidRPr="00CB39D5">
              <w:rPr>
                <w:rFonts w:ascii="Book Antiqua" w:eastAsia="Calibri" w:hAnsi="Book Antiqua" w:cs="Arial"/>
                <w:sz w:val="22"/>
                <w:szCs w:val="22"/>
              </w:rPr>
              <w:t xml:space="preserve"> submission timelines will be defined as per the e-Procurement server clock only. </w:t>
            </w:r>
          </w:p>
          <w:p w14:paraId="11CE32E1" w14:textId="77777777" w:rsidR="00F66855" w:rsidRPr="00CB39D5" w:rsidRDefault="00F66855" w:rsidP="00F66855">
            <w:pPr>
              <w:jc w:val="both"/>
              <w:rPr>
                <w:rFonts w:ascii="Book Antiqua" w:eastAsia="Calibri" w:hAnsi="Book Antiqua" w:cs="Arial"/>
                <w:sz w:val="22"/>
                <w:szCs w:val="22"/>
              </w:rPr>
            </w:pPr>
          </w:p>
          <w:p w14:paraId="2E829AE9" w14:textId="77777777" w:rsidR="00F66855" w:rsidRPr="00CB39D5" w:rsidRDefault="00F66855" w:rsidP="00F66855">
            <w:pPr>
              <w:tabs>
                <w:tab w:val="right" w:pos="7254"/>
              </w:tabs>
              <w:spacing w:before="60" w:after="60"/>
              <w:jc w:val="both"/>
              <w:rPr>
                <w:rFonts w:ascii="Book Antiqua" w:eastAsia="Calibri" w:hAnsi="Book Antiqua" w:cs="Arial"/>
                <w:b/>
                <w:sz w:val="22"/>
                <w:szCs w:val="22"/>
              </w:rPr>
            </w:pPr>
            <w:r w:rsidRPr="00CB39D5">
              <w:rPr>
                <w:rFonts w:ascii="Book Antiqua" w:eastAsia="Calibri" w:hAnsi="Book Antiqua" w:cs="Arial"/>
                <w:b/>
                <w:sz w:val="22"/>
                <w:szCs w:val="22"/>
                <w:u w:val="single"/>
              </w:rPr>
              <w:t>Deadline for submission of Hard copy of Documents:</w:t>
            </w:r>
            <w:r w:rsidRPr="00CB39D5">
              <w:rPr>
                <w:rFonts w:ascii="Book Antiqua" w:eastAsia="Calibri" w:hAnsi="Book Antiqua" w:cs="Mangal"/>
                <w:b/>
                <w:sz w:val="22"/>
                <w:szCs w:val="22"/>
              </w:rPr>
              <w:t xml:space="preserve"> </w:t>
            </w:r>
            <w:r w:rsidRPr="007821D2">
              <w:rPr>
                <w:rFonts w:ascii="Book Antiqua" w:eastAsia="Calibri" w:hAnsi="Book Antiqua" w:cs="Arial"/>
                <w:b/>
                <w:color w:val="0000FF"/>
                <w:sz w:val="22"/>
                <w:szCs w:val="22"/>
              </w:rPr>
              <w:t>NOT APPLICABLE</w:t>
            </w:r>
            <w:r w:rsidRPr="00CB39D5">
              <w:rPr>
                <w:rFonts w:ascii="Book Antiqua" w:eastAsia="Calibri" w:hAnsi="Book Antiqua" w:cs="Arial"/>
                <w:b/>
                <w:sz w:val="22"/>
                <w:szCs w:val="22"/>
              </w:rPr>
              <w:t xml:space="preserve"> (</w:t>
            </w:r>
            <w:r w:rsidRPr="00CB39D5">
              <w:rPr>
                <w:rFonts w:ascii="Book Antiqua" w:eastAsia="Calibri" w:hAnsi="Book Antiqua" w:cs="Arial"/>
                <w:b/>
                <w:i/>
                <w:iCs/>
                <w:sz w:val="22"/>
                <w:szCs w:val="22"/>
              </w:rPr>
              <w:t>refer ITB Clause 9(I)</w:t>
            </w:r>
            <w:r w:rsidRPr="00CB39D5">
              <w:rPr>
                <w:rFonts w:ascii="Book Antiqua" w:eastAsia="Calibri" w:hAnsi="Book Antiqua" w:cs="Arial"/>
                <w:b/>
                <w:sz w:val="22"/>
                <w:szCs w:val="22"/>
              </w:rPr>
              <w:t>)</w:t>
            </w:r>
          </w:p>
          <w:p w14:paraId="637DA6D2" w14:textId="77777777" w:rsidR="00F66855" w:rsidRPr="00CB39D5" w:rsidRDefault="00F66855" w:rsidP="00F66855">
            <w:pPr>
              <w:jc w:val="both"/>
              <w:rPr>
                <w:rFonts w:ascii="Book Antiqua" w:eastAsia="Calibri" w:hAnsi="Book Antiqua" w:cs="Arial"/>
                <w:sz w:val="22"/>
                <w:szCs w:val="22"/>
              </w:rPr>
            </w:pPr>
          </w:p>
          <w:p w14:paraId="565E6ED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u w:val="single"/>
              </w:rPr>
              <w:t>Address for Bid Opening</w:t>
            </w:r>
            <w:r w:rsidRPr="00CB39D5">
              <w:rPr>
                <w:rFonts w:ascii="Book Antiqua" w:eastAsia="Calibri" w:hAnsi="Book Antiqua" w:cs="Arial"/>
                <w:b/>
                <w:bCs/>
                <w:sz w:val="22"/>
                <w:szCs w:val="22"/>
              </w:rPr>
              <w:t>:</w:t>
            </w:r>
          </w:p>
          <w:p w14:paraId="7FCF7509" w14:textId="77777777" w:rsidR="00F66855" w:rsidRPr="00CB39D5" w:rsidRDefault="00F66855" w:rsidP="00F66855">
            <w:pPr>
              <w:jc w:val="both"/>
              <w:rPr>
                <w:rFonts w:ascii="Book Antiqua" w:eastAsia="Calibri" w:hAnsi="Book Antiqua" w:cs="Arial"/>
                <w:b/>
                <w:bCs/>
                <w:sz w:val="22"/>
                <w:szCs w:val="22"/>
              </w:rPr>
            </w:pPr>
          </w:p>
          <w:p w14:paraId="54C9E449"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POWER GRID CORPORATION OF INDIA LTD.</w:t>
            </w:r>
          </w:p>
          <w:p w14:paraId="6047B4D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“SAUDAMINI”, Third Floor, Plot No.2, Sector-29, </w:t>
            </w:r>
          </w:p>
          <w:p w14:paraId="39F15A4C"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Gurgaon, Haryana – 122 001.</w:t>
            </w:r>
          </w:p>
          <w:p w14:paraId="7B21E64E" w14:textId="77777777" w:rsidR="00F66855" w:rsidRPr="00CB39D5" w:rsidRDefault="00F66855" w:rsidP="00F66855">
            <w:pPr>
              <w:jc w:val="both"/>
              <w:rPr>
                <w:rFonts w:ascii="Book Antiqua" w:eastAsia="Calibri" w:hAnsi="Book Antiqua" w:cs="Arial"/>
                <w:b/>
                <w:bCs/>
                <w:sz w:val="22"/>
                <w:szCs w:val="22"/>
              </w:rPr>
            </w:pPr>
          </w:p>
          <w:p w14:paraId="5E8D303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Time and date for Bid Opening – First Envelope:</w:t>
            </w:r>
          </w:p>
          <w:p w14:paraId="697FFE81" w14:textId="77777777" w:rsidR="00F66855" w:rsidRPr="00CB39D5" w:rsidRDefault="00F66855" w:rsidP="00F66855">
            <w:pPr>
              <w:tabs>
                <w:tab w:val="right" w:pos="7254"/>
              </w:tabs>
              <w:jc w:val="both"/>
              <w:rPr>
                <w:rFonts w:ascii="Book Antiqua" w:eastAsia="Calibri" w:hAnsi="Book Antiqua" w:cs="Arial"/>
                <w:b/>
                <w:bCs/>
                <w:color w:val="C00000"/>
                <w:sz w:val="22"/>
                <w:szCs w:val="22"/>
              </w:rPr>
            </w:pPr>
          </w:p>
          <w:p w14:paraId="4025DC28" w14:textId="77777777" w:rsidR="00D632E7" w:rsidRPr="007821D2" w:rsidRDefault="00D632E7" w:rsidP="00D632E7">
            <w:pPr>
              <w:tabs>
                <w:tab w:val="right" w:pos="7254"/>
              </w:tabs>
              <w:jc w:val="both"/>
              <w:rPr>
                <w:rFonts w:ascii="Book Antiqua" w:eastAsia="Calibri" w:hAnsi="Book Antiqua" w:cs="Arial"/>
                <w:b/>
                <w:bCs/>
                <w:color w:val="0000FF"/>
                <w:sz w:val="22"/>
                <w:szCs w:val="22"/>
              </w:rPr>
            </w:pPr>
            <w:r w:rsidRPr="007821D2">
              <w:rPr>
                <w:rFonts w:ascii="Book Antiqua" w:eastAsia="Calibri" w:hAnsi="Book Antiqua" w:cs="Arial"/>
                <w:b/>
                <w:bCs/>
                <w:color w:val="0000FF"/>
                <w:sz w:val="22"/>
                <w:szCs w:val="22"/>
              </w:rPr>
              <w:t>&lt;&lt;As indicated on PRANIT portal&gt;&gt;</w:t>
            </w:r>
          </w:p>
          <w:p w14:paraId="1407BB5D" w14:textId="4C39A067" w:rsidR="00F66855" w:rsidRPr="00CB39D5" w:rsidRDefault="00F66855" w:rsidP="00F66855">
            <w:pPr>
              <w:tabs>
                <w:tab w:val="right" w:pos="7254"/>
              </w:tabs>
              <w:jc w:val="both"/>
              <w:rPr>
                <w:rFonts w:ascii="Book Antiqua" w:hAnsi="Book Antiqua" w:cs="Arial"/>
                <w:sz w:val="22"/>
                <w:szCs w:val="22"/>
              </w:rPr>
            </w:pPr>
          </w:p>
        </w:tc>
      </w:tr>
      <w:tr w:rsidR="00F66855" w:rsidRPr="00CB39D5" w14:paraId="36B56D98" w14:textId="77777777" w:rsidTr="00265864">
        <w:trPr>
          <w:trHeight w:val="1115"/>
        </w:trPr>
        <w:tc>
          <w:tcPr>
            <w:tcW w:w="1080" w:type="dxa"/>
            <w:tcBorders>
              <w:right w:val="single" w:sz="4" w:space="0" w:color="auto"/>
            </w:tcBorders>
          </w:tcPr>
          <w:p w14:paraId="5B8CEC38"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16.3</w:t>
            </w:r>
          </w:p>
        </w:tc>
        <w:tc>
          <w:tcPr>
            <w:tcW w:w="7200" w:type="dxa"/>
            <w:tcBorders>
              <w:left w:val="single" w:sz="4" w:space="0" w:color="auto"/>
            </w:tcBorders>
          </w:tcPr>
          <w:p w14:paraId="19B5652E" w14:textId="77777777" w:rsidR="00F66855" w:rsidRPr="00CB39D5" w:rsidRDefault="00F66855" w:rsidP="00F66855">
            <w:pPr>
              <w:keepLines/>
              <w:contextualSpacing/>
              <w:jc w:val="both"/>
              <w:rPr>
                <w:rFonts w:ascii="Book Antiqua" w:eastAsia="Batang" w:hAnsi="Book Antiqua" w:cs="Arial"/>
                <w:b/>
                <w:bCs/>
                <w:sz w:val="22"/>
                <w:szCs w:val="22"/>
              </w:rPr>
            </w:pPr>
            <w:r w:rsidRPr="00CB39D5">
              <w:rPr>
                <w:rFonts w:ascii="Book Antiqua" w:eastAsia="Batang" w:hAnsi="Book Antiqua" w:cs="Arial"/>
                <w:b/>
                <w:bCs/>
                <w:sz w:val="22"/>
                <w:szCs w:val="22"/>
              </w:rPr>
              <w:t>Replace 1</w:t>
            </w:r>
            <w:r w:rsidRPr="00CB39D5">
              <w:rPr>
                <w:rFonts w:ascii="Book Antiqua" w:eastAsia="Batang" w:hAnsi="Book Antiqua" w:cs="Arial"/>
                <w:b/>
                <w:bCs/>
                <w:sz w:val="22"/>
                <w:szCs w:val="22"/>
                <w:vertAlign w:val="superscript"/>
              </w:rPr>
              <w:t>st</w:t>
            </w:r>
            <w:r w:rsidRPr="00CB39D5">
              <w:rPr>
                <w:rFonts w:ascii="Book Antiqua" w:eastAsia="Batang" w:hAnsi="Book Antiqua" w:cs="Arial"/>
                <w:b/>
                <w:bCs/>
                <w:sz w:val="22"/>
                <w:szCs w:val="22"/>
              </w:rPr>
              <w:t xml:space="preserve"> para of ITB clause 16.3 with the following:</w:t>
            </w:r>
          </w:p>
          <w:p w14:paraId="5EF74AAF" w14:textId="77777777" w:rsidR="00F66855" w:rsidRPr="00CB39D5" w:rsidRDefault="00F66855" w:rsidP="00F66855">
            <w:pPr>
              <w:pStyle w:val="Default"/>
              <w:keepLines/>
              <w:contextualSpacing/>
              <w:jc w:val="both"/>
              <w:rPr>
                <w:rFonts w:cs="Arial"/>
                <w:color w:val="auto"/>
                <w:sz w:val="8"/>
                <w:szCs w:val="8"/>
              </w:rPr>
            </w:pPr>
          </w:p>
          <w:p w14:paraId="4FF90586" w14:textId="1ED3E901" w:rsidR="00F66855" w:rsidRPr="00CB39D5" w:rsidRDefault="00F66855" w:rsidP="00F66855">
            <w:pPr>
              <w:pStyle w:val="Default"/>
              <w:keepLines/>
              <w:contextualSpacing/>
              <w:jc w:val="both"/>
              <w:rPr>
                <w:rFonts w:cs="Arial"/>
                <w:sz w:val="22"/>
                <w:szCs w:val="22"/>
              </w:rPr>
            </w:pPr>
            <w:r w:rsidRPr="00CB39D5">
              <w:rPr>
                <w:sz w:val="22"/>
                <w:szCs w:val="22"/>
              </w:rPr>
              <w:t>Online Payment Acknowledgement towards Bidding Document or documentary evidence in support of exemption of Document fee</w:t>
            </w:r>
            <w:r w:rsidRPr="00CB39D5">
              <w:rPr>
                <w:rFonts w:cs="Arial"/>
                <w:sz w:val="22"/>
                <w:szCs w:val="22"/>
              </w:rPr>
              <w:t xml:space="preserve">, </w:t>
            </w:r>
            <w:r w:rsidRPr="00CB39D5">
              <w:rPr>
                <w:rFonts w:cs="Arial"/>
                <w:b/>
                <w:bCs/>
                <w:sz w:val="22"/>
                <w:szCs w:val="22"/>
              </w:rPr>
              <w:t>Bid Securi</w:t>
            </w:r>
            <w:r w:rsidR="009424B2" w:rsidRPr="00CB39D5">
              <w:rPr>
                <w:rFonts w:cs="Arial"/>
                <w:b/>
                <w:bCs/>
                <w:sz w:val="22"/>
                <w:szCs w:val="22"/>
              </w:rPr>
              <w:t>ng</w:t>
            </w:r>
            <w:r w:rsidRPr="00CB39D5">
              <w:rPr>
                <w:rFonts w:cs="Arial"/>
                <w:b/>
                <w:bCs/>
                <w:sz w:val="22"/>
                <w:szCs w:val="22"/>
              </w:rPr>
              <w:t xml:space="preserve"> Declaration</w:t>
            </w:r>
            <w:r w:rsidRPr="00CB39D5">
              <w:rPr>
                <w:rFonts w:cs="Arial"/>
                <w:sz w:val="22"/>
                <w:szCs w:val="22"/>
              </w:rPr>
              <w:t xml:space="preserve">, Integrity Pact and the Safety Pact in original etc. shall be submitted in separate superscribed envelopes (one for </w:t>
            </w:r>
            <w:r w:rsidR="00620A20" w:rsidRPr="00CB39D5">
              <w:rPr>
                <w:rFonts w:cs="Arial"/>
                <w:sz w:val="22"/>
                <w:szCs w:val="22"/>
              </w:rPr>
              <w:t>Bid Securing Declaration</w:t>
            </w:r>
            <w:r w:rsidRPr="00CB39D5">
              <w:rPr>
                <w:rFonts w:cs="Arial"/>
                <w:sz w:val="22"/>
                <w:szCs w:val="22"/>
              </w:rPr>
              <w:t xml:space="preserve">, one for Integrity Pact and one for Safety Pact etc. as per ITB Cl. 16.1) along with </w:t>
            </w:r>
            <w:r w:rsidRPr="00CB39D5">
              <w:rPr>
                <w:rFonts w:cs="Arial"/>
                <w:sz w:val="22"/>
                <w:szCs w:val="22"/>
                <w:u w:val="single"/>
              </w:rPr>
              <w:t>First Envelope</w:t>
            </w:r>
            <w:r w:rsidRPr="00CB39D5">
              <w:rPr>
                <w:rFonts w:cs="Arial"/>
                <w:sz w:val="22"/>
                <w:szCs w:val="22"/>
              </w:rPr>
              <w:t xml:space="preserve">. </w:t>
            </w:r>
          </w:p>
          <w:p w14:paraId="1F55B960" w14:textId="77777777" w:rsidR="00F66855" w:rsidRPr="00CB39D5" w:rsidRDefault="00F66855" w:rsidP="00F66855">
            <w:pPr>
              <w:pStyle w:val="Default"/>
              <w:keepLines/>
              <w:contextualSpacing/>
              <w:jc w:val="both"/>
              <w:rPr>
                <w:rFonts w:eastAsia="Calibri" w:cs="Arial"/>
                <w:strike/>
                <w:sz w:val="12"/>
                <w:szCs w:val="12"/>
              </w:rPr>
            </w:pPr>
          </w:p>
        </w:tc>
      </w:tr>
      <w:tr w:rsidR="00F66855" w:rsidRPr="00CB39D5" w14:paraId="625823EC" w14:textId="77777777" w:rsidTr="007E0A8F">
        <w:trPr>
          <w:trHeight w:val="350"/>
        </w:trPr>
        <w:tc>
          <w:tcPr>
            <w:tcW w:w="1080" w:type="dxa"/>
            <w:tcBorders>
              <w:right w:val="single" w:sz="4" w:space="0" w:color="auto"/>
            </w:tcBorders>
          </w:tcPr>
          <w:p w14:paraId="693A324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17.1</w:t>
            </w:r>
          </w:p>
        </w:tc>
        <w:tc>
          <w:tcPr>
            <w:tcW w:w="7200" w:type="dxa"/>
            <w:tcBorders>
              <w:left w:val="single" w:sz="4" w:space="0" w:color="auto"/>
            </w:tcBorders>
          </w:tcPr>
          <w:p w14:paraId="190880E2" w14:textId="68C4CDD6" w:rsidR="00F66855" w:rsidRPr="00CB39D5" w:rsidRDefault="00DB0FDB" w:rsidP="00F6685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Replace existing ITB clause 17.1 with the following:</w:t>
            </w:r>
          </w:p>
          <w:p w14:paraId="7367C91E" w14:textId="77777777" w:rsidR="00DB0FDB" w:rsidRPr="00CB39D5" w:rsidRDefault="00DB0FDB" w:rsidP="00F66855">
            <w:pPr>
              <w:keepLines/>
              <w:contextualSpacing/>
              <w:jc w:val="both"/>
              <w:rPr>
                <w:rFonts w:ascii="Book Antiqua" w:hAnsi="Book Antiqua" w:cs="Arial"/>
                <w:sz w:val="8"/>
                <w:szCs w:val="8"/>
                <w:lang w:val="en-GB"/>
              </w:rPr>
            </w:pPr>
          </w:p>
          <w:p w14:paraId="54D3F483" w14:textId="6134B120" w:rsidR="00F66855" w:rsidRPr="00CB39D5" w:rsidRDefault="00686AA4" w:rsidP="00FE1F4A">
            <w:pPr>
              <w:keepLines/>
              <w:contextualSpacing/>
              <w:jc w:val="both"/>
              <w:rPr>
                <w:rFonts w:ascii="Book Antiqua" w:hAnsi="Book Antiqua" w:cs="Arial"/>
                <w:sz w:val="22"/>
                <w:szCs w:val="22"/>
              </w:rPr>
            </w:pPr>
            <w:r w:rsidRPr="00CB39D5">
              <w:rPr>
                <w:rFonts w:ascii="Book Antiqua" w:hAnsi="Book Antiqua" w:cs="Arial"/>
                <w:sz w:val="22"/>
                <w:szCs w:val="22"/>
              </w:rPr>
              <w:t xml:space="preserve">Soft copy of the bid shall be uploaded through the portal </w:t>
            </w:r>
            <w:hyperlink r:id="rId12" w:history="1">
              <w:r w:rsidRPr="00CB39D5">
                <w:rPr>
                  <w:rStyle w:val="Hyperlink"/>
                  <w:rFonts w:ascii="Book Antiqua" w:hAnsi="Book Antiqua" w:cs="Arial"/>
                  <w:sz w:val="22"/>
                  <w:szCs w:val="22"/>
                </w:rPr>
                <w:t>https://etender.powergrid.in</w:t>
              </w:r>
            </w:hyperlink>
            <w:r w:rsidRPr="00CB39D5">
              <w:rPr>
                <w:rFonts w:ascii="Book Antiqua" w:hAnsi="Book Antiqua" w:cs="Arial"/>
                <w:sz w:val="22"/>
                <w:szCs w:val="22"/>
              </w:rPr>
              <w:t xml:space="preserve"> at or before the submission time and date as stipulated in the bidding document. In the event of the specified date for the submission of bids being declared a holiday for the Employer, the bids will be received/uploaded </w:t>
            </w:r>
            <w:proofErr w:type="spellStart"/>
            <w:proofErr w:type="gramStart"/>
            <w:r w:rsidRPr="00CB39D5">
              <w:rPr>
                <w:rFonts w:ascii="Book Antiqua" w:hAnsi="Book Antiqua" w:cs="Arial"/>
                <w:sz w:val="22"/>
                <w:szCs w:val="22"/>
              </w:rPr>
              <w:t>upto</w:t>
            </w:r>
            <w:proofErr w:type="spellEnd"/>
            <w:proofErr w:type="gramEnd"/>
            <w:r w:rsidRPr="00CB39D5">
              <w:rPr>
                <w:rFonts w:ascii="Book Antiqua" w:hAnsi="Book Antiqua" w:cs="Arial"/>
                <w:sz w:val="22"/>
                <w:szCs w:val="22"/>
              </w:rPr>
              <w:t xml:space="preserve"> the appointed time on the next working day.</w:t>
            </w:r>
          </w:p>
        </w:tc>
      </w:tr>
      <w:tr w:rsidR="00F66855" w:rsidRPr="00CB39D5" w14:paraId="5570AB52" w14:textId="77777777" w:rsidTr="0085440E">
        <w:trPr>
          <w:trHeight w:val="260"/>
        </w:trPr>
        <w:tc>
          <w:tcPr>
            <w:tcW w:w="1080" w:type="dxa"/>
            <w:tcBorders>
              <w:right w:val="single" w:sz="4" w:space="0" w:color="auto"/>
            </w:tcBorders>
          </w:tcPr>
          <w:p w14:paraId="6A6708D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ITB 17.2.1</w:t>
            </w:r>
          </w:p>
        </w:tc>
        <w:tc>
          <w:tcPr>
            <w:tcW w:w="7200" w:type="dxa"/>
            <w:tcBorders>
              <w:left w:val="single" w:sz="4" w:space="0" w:color="auto"/>
            </w:tcBorders>
          </w:tcPr>
          <w:p w14:paraId="700094E9" w14:textId="77777777" w:rsidR="00F66855" w:rsidRPr="00CB39D5" w:rsidRDefault="00F66855" w:rsidP="00F66855">
            <w:pPr>
              <w:pStyle w:val="Default"/>
              <w:keepLines/>
              <w:ind w:left="720" w:hanging="711"/>
              <w:contextualSpacing/>
              <w:jc w:val="both"/>
              <w:rPr>
                <w:rFonts w:cs="Arial"/>
                <w:b/>
                <w:bCs/>
                <w:sz w:val="22"/>
                <w:szCs w:val="22"/>
                <w:lang w:val="en-GB"/>
              </w:rPr>
            </w:pPr>
            <w:r w:rsidRPr="00CB39D5">
              <w:rPr>
                <w:rFonts w:cs="Arial"/>
                <w:b/>
                <w:bCs/>
                <w:sz w:val="22"/>
                <w:szCs w:val="22"/>
                <w:lang w:val="en-GB"/>
              </w:rPr>
              <w:t xml:space="preserve">Supplementing ITB clause </w:t>
            </w:r>
            <w:r w:rsidRPr="00CB39D5">
              <w:rPr>
                <w:b/>
                <w:bCs/>
                <w:sz w:val="22"/>
                <w:szCs w:val="22"/>
              </w:rPr>
              <w:t xml:space="preserve">17.2.1 </w:t>
            </w:r>
            <w:r w:rsidRPr="00CB39D5">
              <w:rPr>
                <w:rFonts w:cs="Arial"/>
                <w:b/>
                <w:bCs/>
                <w:sz w:val="22"/>
                <w:szCs w:val="22"/>
                <w:lang w:val="en-GB"/>
              </w:rPr>
              <w:t>with the following:</w:t>
            </w:r>
          </w:p>
          <w:p w14:paraId="615DB3A4" w14:textId="77777777" w:rsidR="00F66855" w:rsidRPr="00CB39D5" w:rsidRDefault="00F66855" w:rsidP="00F66855">
            <w:pPr>
              <w:pStyle w:val="Default"/>
              <w:keepLines/>
              <w:ind w:left="498" w:hanging="585"/>
              <w:contextualSpacing/>
              <w:jc w:val="both"/>
              <w:rPr>
                <w:b/>
                <w:bCs/>
                <w:sz w:val="22"/>
                <w:szCs w:val="22"/>
              </w:rPr>
            </w:pPr>
          </w:p>
          <w:p w14:paraId="62C1844D" w14:textId="77777777" w:rsidR="00F66855" w:rsidRPr="00CB39D5" w:rsidRDefault="00F66855" w:rsidP="00F66855">
            <w:pPr>
              <w:pStyle w:val="Default"/>
              <w:keepLines/>
              <w:ind w:left="498" w:hanging="585"/>
              <w:contextualSpacing/>
              <w:jc w:val="both"/>
              <w:rPr>
                <w:b/>
                <w:bCs/>
                <w:sz w:val="22"/>
                <w:szCs w:val="22"/>
              </w:rPr>
            </w:pPr>
            <w:r w:rsidRPr="00CB39D5">
              <w:rPr>
                <w:b/>
                <w:bCs/>
                <w:sz w:val="22"/>
                <w:szCs w:val="22"/>
              </w:rPr>
              <w:t xml:space="preserve"> The e-mail IDs are as follows:</w:t>
            </w:r>
          </w:p>
          <w:p w14:paraId="42ABB023" w14:textId="77777777" w:rsidR="007E45B9" w:rsidRDefault="007E45B9" w:rsidP="007E45B9">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Email</w:t>
            </w:r>
            <w:r>
              <w:rPr>
                <w:rFonts w:ascii="Book Antiqua" w:hAnsi="Book Antiqua" w:cs="Arial"/>
                <w:sz w:val="22"/>
                <w:szCs w:val="22"/>
                <w:lang w:val="en-GB"/>
              </w:rPr>
              <w:t xml:space="preserve"> IDs</w:t>
            </w:r>
            <w:r w:rsidRPr="008E7BE5">
              <w:rPr>
                <w:rFonts w:ascii="Book Antiqua" w:hAnsi="Book Antiqua" w:cs="Arial"/>
                <w:sz w:val="22"/>
                <w:szCs w:val="22"/>
                <w:lang w:val="en-GB"/>
              </w:rPr>
              <w:t xml:space="preserve">:  </w:t>
            </w:r>
            <w:r>
              <w:rPr>
                <w:rFonts w:ascii="Book Antiqua" w:hAnsi="Book Antiqua" w:cs="Arial"/>
                <w:sz w:val="22"/>
                <w:szCs w:val="22"/>
                <w:lang w:val="en-GB"/>
              </w:rPr>
              <w:t xml:space="preserve">     </w:t>
            </w:r>
            <w:hyperlink r:id="rId13" w:history="1">
              <w:r w:rsidRPr="00DA4149">
                <w:rPr>
                  <w:rStyle w:val="Hyperlink"/>
                </w:rPr>
                <w:t>g.k.bhoi@powergrid.in</w:t>
              </w:r>
            </w:hyperlink>
            <w:r>
              <w:t xml:space="preserve"> </w:t>
            </w:r>
          </w:p>
          <w:p w14:paraId="4F91178A" w14:textId="77777777" w:rsidR="007E45B9" w:rsidRPr="00E50E48" w:rsidRDefault="007E45B9" w:rsidP="007E45B9">
            <w:pPr>
              <w:autoSpaceDE w:val="0"/>
              <w:autoSpaceDN w:val="0"/>
              <w:adjustRightInd w:val="0"/>
              <w:ind w:firstLine="1384"/>
              <w:jc w:val="both"/>
              <w:rPr>
                <w:color w:val="0000FF"/>
                <w:u w:val="single"/>
                <w:lang w:val="en-IN" w:eastAsia="en-IN" w:bidi="hi-IN"/>
              </w:rPr>
            </w:pPr>
            <w:r w:rsidRPr="00E50E48">
              <w:rPr>
                <w:color w:val="0000FF"/>
                <w:u w:val="single"/>
                <w:lang w:val="en-IN" w:eastAsia="en-IN" w:bidi="hi-IN"/>
              </w:rPr>
              <w:t xml:space="preserve">ramit@powergrid.in </w:t>
            </w:r>
          </w:p>
          <w:p w14:paraId="0C40E765" w14:textId="77777777" w:rsidR="007E45B9" w:rsidRPr="00C150C3" w:rsidRDefault="007E45B9" w:rsidP="007E45B9">
            <w:pPr>
              <w:autoSpaceDE w:val="0"/>
              <w:autoSpaceDN w:val="0"/>
              <w:adjustRightInd w:val="0"/>
              <w:ind w:firstLine="1384"/>
              <w:jc w:val="both"/>
              <w:rPr>
                <w:rFonts w:ascii="Book Antiqua" w:hAnsi="Book Antiqua" w:cs="Arial"/>
                <w:sz w:val="22"/>
                <w:szCs w:val="22"/>
              </w:rPr>
            </w:pPr>
            <w:proofErr w:type="gramStart"/>
            <w:r w:rsidRPr="00E50E48">
              <w:rPr>
                <w:color w:val="0000FF"/>
                <w:u w:val="single"/>
                <w:lang w:val="en-IN" w:eastAsia="en-IN" w:bidi="hi-IN"/>
              </w:rPr>
              <w:t>ak.singh@powergrid.in ;</w:t>
            </w:r>
            <w:proofErr w:type="gramEnd"/>
          </w:p>
          <w:p w14:paraId="05B03F15" w14:textId="77C5211D" w:rsidR="00F66855" w:rsidRPr="007E45B9" w:rsidRDefault="00F66855" w:rsidP="00F66855">
            <w:pPr>
              <w:pStyle w:val="Default"/>
              <w:keepLines/>
              <w:contextualSpacing/>
              <w:jc w:val="both"/>
              <w:rPr>
                <w:rFonts w:cs="Arial"/>
                <w:b/>
                <w:bCs/>
                <w:sz w:val="22"/>
                <w:szCs w:val="22"/>
                <w:lang w:val="en-IN"/>
              </w:rPr>
            </w:pPr>
          </w:p>
        </w:tc>
      </w:tr>
      <w:tr w:rsidR="00F66855" w:rsidRPr="00CB39D5" w14:paraId="289122BD" w14:textId="77777777" w:rsidTr="00265864">
        <w:trPr>
          <w:trHeight w:val="1115"/>
        </w:trPr>
        <w:tc>
          <w:tcPr>
            <w:tcW w:w="1080" w:type="dxa"/>
            <w:tcBorders>
              <w:right w:val="single" w:sz="4" w:space="0" w:color="auto"/>
            </w:tcBorders>
          </w:tcPr>
          <w:p w14:paraId="5E6946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CB39D5" w:rsidRDefault="00F66855" w:rsidP="00F66855">
            <w:pPr>
              <w:pStyle w:val="Default"/>
              <w:keepLines/>
              <w:contextualSpacing/>
              <w:jc w:val="both"/>
              <w:rPr>
                <w:b/>
                <w:bCs/>
                <w:color w:val="auto"/>
                <w:sz w:val="22"/>
                <w:szCs w:val="22"/>
              </w:rPr>
            </w:pPr>
            <w:r w:rsidRPr="00CB39D5">
              <w:rPr>
                <w:b/>
                <w:bCs/>
                <w:color w:val="auto"/>
                <w:sz w:val="22"/>
                <w:szCs w:val="22"/>
              </w:rPr>
              <w:t>ITB 19.2</w:t>
            </w:r>
          </w:p>
        </w:tc>
        <w:tc>
          <w:tcPr>
            <w:tcW w:w="7200" w:type="dxa"/>
            <w:tcBorders>
              <w:left w:val="single" w:sz="4" w:space="0" w:color="auto"/>
            </w:tcBorders>
          </w:tcPr>
          <w:p w14:paraId="7FD0D2B4"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the clause ITB 19.2 with the following</w:t>
            </w:r>
            <w:r w:rsidRPr="00CB39D5">
              <w:rPr>
                <w:rFonts w:ascii="Book Antiqua" w:hAnsi="Book Antiqua" w:cs="Arial"/>
                <w:b/>
                <w:bCs/>
                <w:sz w:val="22"/>
                <w:szCs w:val="22"/>
              </w:rPr>
              <w:t>:</w:t>
            </w:r>
          </w:p>
          <w:p w14:paraId="09304B17" w14:textId="77777777" w:rsidR="00F66855" w:rsidRPr="00CB39D5" w:rsidRDefault="00F66855" w:rsidP="00F66855">
            <w:pPr>
              <w:keepNext/>
              <w:keepLines/>
              <w:contextualSpacing/>
              <w:jc w:val="both"/>
              <w:rPr>
                <w:rFonts w:ascii="Book Antiqua" w:hAnsi="Book Antiqua" w:cs="Arial"/>
                <w:b/>
                <w:bCs/>
                <w:sz w:val="22"/>
                <w:szCs w:val="22"/>
              </w:rPr>
            </w:pPr>
          </w:p>
          <w:p w14:paraId="1CBD6309" w14:textId="77777777" w:rsidR="00F66855" w:rsidRPr="00CB39D5" w:rsidRDefault="00F66855" w:rsidP="00F66855">
            <w:pPr>
              <w:keepNext/>
              <w:keepLines/>
              <w:contextualSpacing/>
              <w:jc w:val="both"/>
              <w:rPr>
                <w:rFonts w:ascii="Book Antiqua" w:hAnsi="Book Antiqua" w:cs="Arial"/>
                <w:sz w:val="22"/>
                <w:szCs w:val="22"/>
              </w:rPr>
            </w:pPr>
            <w:r w:rsidRPr="00CB39D5">
              <w:rPr>
                <w:rFonts w:ascii="Book Antiqua" w:hAnsi="Book Antiqua" w:cs="Arial"/>
                <w:sz w:val="22"/>
                <w:szCs w:val="22"/>
              </w:rPr>
              <w:t xml:space="preserve">The Bidder’s modifications shall be </w:t>
            </w:r>
            <w:proofErr w:type="gramStart"/>
            <w:r w:rsidRPr="00CB39D5">
              <w:rPr>
                <w:rFonts w:ascii="Book Antiqua" w:hAnsi="Book Antiqua" w:cs="Arial"/>
                <w:sz w:val="22"/>
                <w:szCs w:val="22"/>
              </w:rPr>
              <w:t>done</w:t>
            </w:r>
            <w:proofErr w:type="gramEnd"/>
            <w:r w:rsidRPr="00CB39D5">
              <w:rPr>
                <w:rFonts w:ascii="Book Antiqua" w:hAnsi="Book Antiqua" w:cs="Arial"/>
                <w:sz w:val="22"/>
                <w:szCs w:val="22"/>
              </w:rPr>
              <w:t xml:space="preserve"> and submitted as follows:</w:t>
            </w:r>
          </w:p>
          <w:p w14:paraId="39FF8948" w14:textId="77777777" w:rsidR="00F66855" w:rsidRPr="00CB39D5" w:rsidRDefault="00F66855" w:rsidP="00F66855">
            <w:pPr>
              <w:keepNext/>
              <w:keepLines/>
              <w:contextualSpacing/>
              <w:jc w:val="both"/>
              <w:rPr>
                <w:rFonts w:ascii="Book Antiqua" w:hAnsi="Book Antiqua" w:cs="Arial"/>
                <w:sz w:val="22"/>
                <w:szCs w:val="22"/>
              </w:rPr>
            </w:pPr>
          </w:p>
          <w:p w14:paraId="288D1428"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 VOID</w:t>
            </w:r>
          </w:p>
          <w:p w14:paraId="474B0BBC"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lastRenderedPageBreak/>
              <w:t>(ii) Soft copy of the entire bid if any modification is there.</w:t>
            </w:r>
          </w:p>
          <w:p w14:paraId="250E16E5" w14:textId="77777777" w:rsidR="00F66855" w:rsidRPr="00CB39D5" w:rsidRDefault="00F66855" w:rsidP="00F66855">
            <w:pPr>
              <w:pStyle w:val="Default"/>
              <w:keepLines/>
              <w:ind w:left="720" w:hanging="711"/>
              <w:contextualSpacing/>
              <w:jc w:val="both"/>
              <w:rPr>
                <w:b/>
                <w:bCs/>
                <w:color w:val="auto"/>
                <w:sz w:val="22"/>
                <w:szCs w:val="22"/>
                <w:lang w:val="en-GB"/>
              </w:rPr>
            </w:pPr>
          </w:p>
        </w:tc>
      </w:tr>
      <w:tr w:rsidR="00F66855" w:rsidRPr="00CB39D5" w14:paraId="245D4586" w14:textId="77777777" w:rsidTr="00F216B8">
        <w:trPr>
          <w:trHeight w:val="440"/>
        </w:trPr>
        <w:tc>
          <w:tcPr>
            <w:tcW w:w="1080" w:type="dxa"/>
            <w:tcBorders>
              <w:right w:val="single" w:sz="4" w:space="0" w:color="auto"/>
            </w:tcBorders>
          </w:tcPr>
          <w:p w14:paraId="62EE74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19.4</w:t>
            </w:r>
          </w:p>
        </w:tc>
        <w:tc>
          <w:tcPr>
            <w:tcW w:w="7200" w:type="dxa"/>
            <w:tcBorders>
              <w:left w:val="single" w:sz="4" w:space="0" w:color="auto"/>
            </w:tcBorders>
          </w:tcPr>
          <w:p w14:paraId="259EF7B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19.4 with the following:</w:t>
            </w:r>
          </w:p>
          <w:p w14:paraId="5E925B3B" w14:textId="77777777" w:rsidR="00F66855" w:rsidRPr="00CB39D5"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CB39D5">
              <w:rPr>
                <w:rFonts w:ascii="Book Antiqua" w:hAnsi="Book Antiqua" w:cs="Arial"/>
                <w:b/>
                <w:bCs/>
                <w:color w:val="000000"/>
                <w:sz w:val="22"/>
                <w:szCs w:val="22"/>
                <w:lang w:bidi="hi-IN"/>
              </w:rPr>
              <w:t>bids in future packages being considered non-responsive</w:t>
            </w:r>
            <w:r w:rsidRPr="00CB39D5">
              <w:rPr>
                <w:rFonts w:ascii="Book Antiqua" w:hAnsi="Book Antiqua" w:cs="Arial"/>
                <w:color w:val="000000"/>
                <w:sz w:val="22"/>
                <w:szCs w:val="22"/>
                <w:lang w:bidi="hi-IN"/>
              </w:rPr>
              <w:t>, pursuant to ITB Sub-Clause 13.6.</w:t>
            </w:r>
          </w:p>
          <w:p w14:paraId="61AF7D0D" w14:textId="77777777" w:rsidR="00F66855" w:rsidRPr="00CB39D5" w:rsidRDefault="00F66855" w:rsidP="00F66855">
            <w:pPr>
              <w:pStyle w:val="Default"/>
              <w:keepLines/>
              <w:contextualSpacing/>
              <w:jc w:val="both"/>
              <w:rPr>
                <w:rFonts w:cs="Arial"/>
                <w:b/>
                <w:bCs/>
                <w:sz w:val="22"/>
                <w:szCs w:val="22"/>
              </w:rPr>
            </w:pPr>
          </w:p>
        </w:tc>
      </w:tr>
      <w:tr w:rsidR="00F66855" w:rsidRPr="00CB39D5" w14:paraId="689A5B22" w14:textId="77777777" w:rsidTr="00F216B8">
        <w:trPr>
          <w:trHeight w:val="440"/>
        </w:trPr>
        <w:tc>
          <w:tcPr>
            <w:tcW w:w="1080" w:type="dxa"/>
            <w:tcBorders>
              <w:right w:val="single" w:sz="4" w:space="0" w:color="auto"/>
            </w:tcBorders>
          </w:tcPr>
          <w:p w14:paraId="2940EB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21.1</w:t>
            </w:r>
          </w:p>
        </w:tc>
        <w:tc>
          <w:tcPr>
            <w:tcW w:w="7200" w:type="dxa"/>
            <w:tcBorders>
              <w:left w:val="single" w:sz="4" w:space="0" w:color="auto"/>
            </w:tcBorders>
          </w:tcPr>
          <w:p w14:paraId="0206829B" w14:textId="10D2C103"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Replacing first Para of ITB clause 21.1 with the following:</w:t>
            </w:r>
          </w:p>
          <w:p w14:paraId="4ECD2ADB" w14:textId="77777777" w:rsidR="00F66855" w:rsidRPr="00CB39D5" w:rsidRDefault="00F66855" w:rsidP="00F66855">
            <w:pPr>
              <w:keepLines/>
              <w:contextualSpacing/>
              <w:jc w:val="both"/>
              <w:rPr>
                <w:rFonts w:ascii="Book Antiqua" w:hAnsi="Book Antiqua" w:cs="Arial"/>
                <w:sz w:val="22"/>
                <w:szCs w:val="22"/>
              </w:rPr>
            </w:pPr>
          </w:p>
          <w:p w14:paraId="2FF1F665" w14:textId="3A922F40"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During bid evaluation, the Employer may, at its discretion, ask the Bidder for a clarification of </w:t>
            </w:r>
            <w:proofErr w:type="gramStart"/>
            <w:r w:rsidRPr="00CB39D5">
              <w:rPr>
                <w:rFonts w:ascii="Book Antiqua" w:hAnsi="Book Antiqua" w:cs="Arial"/>
                <w:sz w:val="22"/>
                <w:szCs w:val="22"/>
              </w:rPr>
              <w:t>its</w:t>
            </w:r>
            <w:proofErr w:type="gramEnd"/>
            <w:r w:rsidRPr="00CB39D5">
              <w:rPr>
                <w:rFonts w:ascii="Book Antiqua" w:hAnsi="Book Antiqua" w:cs="Arial"/>
                <w:sz w:val="22"/>
                <w:szCs w:val="22"/>
              </w:rPr>
              <w:t xml:space="preserve"> bid. In case of erroneous/non submission of documents related to/identified in ITB Sub-Clause 9.3 (b), (o), (s), (t), (u), (v),(w),(x), (y), (z), (aa), (ab), (ac), (ad), (ae), (</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 xml:space="preserve">) and </w:t>
            </w:r>
            <w:r w:rsidRPr="00CB39D5">
              <w:rPr>
                <w:rFonts w:ascii="Book Antiqua" w:hAnsi="Book Antiqua" w:cs="Arial"/>
                <w:b/>
                <w:bCs/>
                <w:sz w:val="22"/>
                <w:szCs w:val="22"/>
              </w:rPr>
              <w:t xml:space="preserve">(ag), </w:t>
            </w:r>
            <w:r w:rsidRPr="00CB39D5">
              <w:rPr>
                <w:rFonts w:ascii="Book Antiqua" w:hAnsi="Book Antiqua" w:cs="Arial"/>
                <w:sz w:val="22"/>
                <w:szCs w:val="22"/>
              </w:rPr>
              <w:t>agreement between the Licensee and the Licensor</w:t>
            </w:r>
            <w:r w:rsidRPr="00CB39D5">
              <w:rPr>
                <w:rFonts w:ascii="Book Antiqua" w:hAnsi="Book Antiqua" w:cs="Arial"/>
                <w:b/>
                <w:bCs/>
                <w:sz w:val="22"/>
                <w:szCs w:val="22"/>
              </w:rPr>
              <w:t xml:space="preserve"> </w:t>
            </w:r>
            <w:r w:rsidRPr="00CB39D5">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CB39D5">
              <w:rPr>
                <w:rFonts w:ascii="Book Antiqua" w:hAnsi="Book Antiqua" w:cs="Arial"/>
                <w:sz w:val="22"/>
                <w:szCs w:val="22"/>
              </w:rPr>
              <w:t>GoI</w:t>
            </w:r>
            <w:proofErr w:type="spellEnd"/>
            <w:r w:rsidRPr="00CB39D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B39D5">
              <w:rPr>
                <w:rFonts w:ascii="Book Antiqua" w:hAnsi="Book Antiqua" w:cs="Arial"/>
                <w:sz w:val="22"/>
                <w:szCs w:val="22"/>
              </w:rPr>
              <w:t>days notice</w:t>
            </w:r>
            <w:proofErr w:type="spellEnd"/>
            <w:r w:rsidRPr="00CB39D5">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Pr="00CB39D5" w:rsidRDefault="00F66855" w:rsidP="00F66855">
            <w:pPr>
              <w:keepLines/>
              <w:contextualSpacing/>
              <w:jc w:val="both"/>
              <w:rPr>
                <w:rFonts w:ascii="Book Antiqua" w:hAnsi="Book Antiqua" w:cs="Arial"/>
                <w:sz w:val="22"/>
                <w:szCs w:val="22"/>
              </w:rPr>
            </w:pPr>
          </w:p>
          <w:p w14:paraId="1B1B1F36"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CB39D5" w:rsidRDefault="00F66855" w:rsidP="00F66855">
            <w:pPr>
              <w:keepLines/>
              <w:contextualSpacing/>
              <w:jc w:val="both"/>
              <w:rPr>
                <w:rFonts w:ascii="Book Antiqua" w:hAnsi="Book Antiqua" w:cs="Arial"/>
                <w:sz w:val="22"/>
                <w:szCs w:val="22"/>
              </w:rPr>
            </w:pPr>
          </w:p>
        </w:tc>
      </w:tr>
      <w:tr w:rsidR="00F66855" w:rsidRPr="00CB39D5" w14:paraId="38853C77" w14:textId="77777777" w:rsidTr="00F216B8">
        <w:trPr>
          <w:trHeight w:val="440"/>
        </w:trPr>
        <w:tc>
          <w:tcPr>
            <w:tcW w:w="1080" w:type="dxa"/>
            <w:tcBorders>
              <w:right w:val="single" w:sz="4" w:space="0" w:color="auto"/>
            </w:tcBorders>
          </w:tcPr>
          <w:p w14:paraId="04A7235D"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22.3.1</w:t>
            </w:r>
          </w:p>
        </w:tc>
        <w:tc>
          <w:tcPr>
            <w:tcW w:w="7200" w:type="dxa"/>
            <w:tcBorders>
              <w:left w:val="single" w:sz="4" w:space="0" w:color="auto"/>
            </w:tcBorders>
          </w:tcPr>
          <w:p w14:paraId="0ED1477E"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Replace Clause ITB 22.3.1 with the following:</w:t>
            </w:r>
          </w:p>
          <w:p w14:paraId="0DB06606" w14:textId="77777777" w:rsidR="00F66855" w:rsidRPr="00CB39D5" w:rsidRDefault="00F66855" w:rsidP="00F66855">
            <w:pPr>
              <w:keepLines/>
              <w:contextualSpacing/>
              <w:jc w:val="both"/>
              <w:rPr>
                <w:rFonts w:ascii="Book Antiqua" w:hAnsi="Book Antiqua" w:cs="Arial"/>
                <w:sz w:val="22"/>
                <w:szCs w:val="22"/>
              </w:rPr>
            </w:pPr>
          </w:p>
          <w:p w14:paraId="4B8FA567"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lastRenderedPageBreak/>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B39D5">
              <w:rPr>
                <w:rFonts w:ascii="Book Antiqua" w:hAnsi="Book Antiqua"/>
                <w:b/>
                <w:bCs/>
                <w:sz w:val="22"/>
                <w:szCs w:val="22"/>
              </w:rPr>
              <w:t>40 (Conciliation)</w:t>
            </w:r>
            <w:r w:rsidRPr="00CB39D5">
              <w:rPr>
                <w:rFonts w:ascii="Book Antiqua" w:hAnsi="Book Antiqua"/>
                <w:sz w:val="22"/>
                <w:szCs w:val="22"/>
              </w:rPr>
              <w:t xml:space="preserve"> and Appendix 2 to the Form of Contract Agreement (Price Adjustment) will be considered as non-responsive.</w:t>
            </w:r>
          </w:p>
          <w:p w14:paraId="074D38B5" w14:textId="12BCC582" w:rsidR="00F66855" w:rsidRPr="00CB39D5" w:rsidRDefault="00F66855" w:rsidP="00F66855">
            <w:pPr>
              <w:keepLines/>
              <w:contextualSpacing/>
              <w:jc w:val="both"/>
              <w:rPr>
                <w:rFonts w:ascii="Book Antiqua" w:hAnsi="Book Antiqua" w:cs="Arial"/>
                <w:sz w:val="22"/>
                <w:szCs w:val="22"/>
              </w:rPr>
            </w:pPr>
          </w:p>
        </w:tc>
      </w:tr>
      <w:tr w:rsidR="00F66855" w:rsidRPr="00CB39D5" w14:paraId="5781128B" w14:textId="77777777" w:rsidTr="0007095F">
        <w:trPr>
          <w:trHeight w:val="446"/>
        </w:trPr>
        <w:tc>
          <w:tcPr>
            <w:tcW w:w="1080" w:type="dxa"/>
            <w:tcBorders>
              <w:right w:val="single" w:sz="4" w:space="0" w:color="auto"/>
            </w:tcBorders>
          </w:tcPr>
          <w:p w14:paraId="6A6D6A5C"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23.1</w:t>
            </w:r>
          </w:p>
        </w:tc>
        <w:tc>
          <w:tcPr>
            <w:tcW w:w="7200" w:type="dxa"/>
            <w:tcBorders>
              <w:left w:val="single" w:sz="4" w:space="0" w:color="auto"/>
            </w:tcBorders>
          </w:tcPr>
          <w:p w14:paraId="56BE3A63"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23.1 with the following:</w:t>
            </w:r>
          </w:p>
          <w:p w14:paraId="5AD2D5BC" w14:textId="77777777" w:rsidR="00F66855" w:rsidRPr="00CB39D5" w:rsidRDefault="00F66855" w:rsidP="00F66855">
            <w:pPr>
              <w:pStyle w:val="Default"/>
              <w:keepLines/>
              <w:contextualSpacing/>
              <w:jc w:val="both"/>
              <w:rPr>
                <w:rFonts w:cs="Arial"/>
                <w:b/>
                <w:bCs/>
                <w:sz w:val="22"/>
                <w:szCs w:val="22"/>
              </w:rPr>
            </w:pPr>
          </w:p>
          <w:p w14:paraId="655E821C"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CB39D5" w:rsidRDefault="00F66855" w:rsidP="00F66855">
            <w:pPr>
              <w:keepLines/>
              <w:contextualSpacing/>
              <w:jc w:val="both"/>
              <w:rPr>
                <w:rFonts w:ascii="Book Antiqua" w:hAnsi="Book Antiqua" w:cs="Arial"/>
                <w:sz w:val="22"/>
                <w:szCs w:val="22"/>
              </w:rPr>
            </w:pPr>
          </w:p>
          <w:p w14:paraId="543A46FE"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Notwithstanding the above, criteria as per ITB Clause 23.2 </w:t>
            </w:r>
            <w:proofErr w:type="gramStart"/>
            <w:r w:rsidRPr="00CB39D5">
              <w:rPr>
                <w:rFonts w:ascii="Book Antiqua" w:hAnsi="Book Antiqua" w:cs="Arial"/>
                <w:sz w:val="22"/>
                <w:szCs w:val="22"/>
              </w:rPr>
              <w:t>shall also be required</w:t>
            </w:r>
            <w:proofErr w:type="gramEnd"/>
            <w:r w:rsidRPr="00CB39D5">
              <w:rPr>
                <w:rFonts w:ascii="Book Antiqua" w:hAnsi="Book Antiqua" w:cs="Arial"/>
                <w:sz w:val="22"/>
                <w:szCs w:val="22"/>
              </w:rPr>
              <w:t xml:space="preserve"> to be met.</w:t>
            </w:r>
          </w:p>
          <w:p w14:paraId="5AC2605A" w14:textId="77777777" w:rsidR="00F66855" w:rsidRPr="00CB39D5" w:rsidRDefault="00F66855" w:rsidP="00F66855">
            <w:pPr>
              <w:keepLines/>
              <w:contextualSpacing/>
              <w:jc w:val="both"/>
              <w:rPr>
                <w:rFonts w:ascii="Book Antiqua" w:hAnsi="Book Antiqua" w:cs="Arial"/>
                <w:sz w:val="22"/>
                <w:szCs w:val="22"/>
              </w:rPr>
            </w:pPr>
          </w:p>
          <w:p w14:paraId="445DA49E" w14:textId="6CBD89BA"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CB39D5" w14:paraId="3868F9BC" w14:textId="77777777" w:rsidTr="00FC538D">
        <w:trPr>
          <w:trHeight w:val="871"/>
        </w:trPr>
        <w:tc>
          <w:tcPr>
            <w:tcW w:w="1080" w:type="dxa"/>
            <w:tcBorders>
              <w:right w:val="single" w:sz="4" w:space="0" w:color="auto"/>
            </w:tcBorders>
          </w:tcPr>
          <w:p w14:paraId="0DB153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p w14:paraId="39AD1445"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23.2 with the following:</w:t>
            </w:r>
          </w:p>
          <w:p w14:paraId="6202A754" w14:textId="77777777" w:rsidR="00F66855" w:rsidRPr="00CB39D5" w:rsidRDefault="00F66855" w:rsidP="00F66855">
            <w:pPr>
              <w:pStyle w:val="Default"/>
              <w:keepLines/>
              <w:contextualSpacing/>
              <w:jc w:val="both"/>
              <w:rPr>
                <w:rFonts w:cs="Arial"/>
                <w:b/>
                <w:bCs/>
                <w:sz w:val="22"/>
                <w:szCs w:val="22"/>
              </w:rPr>
            </w:pPr>
          </w:p>
          <w:p w14:paraId="1ADA2F4A"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w:t>
            </w:r>
            <w:proofErr w:type="gramStart"/>
            <w:r w:rsidRPr="00CB39D5">
              <w:rPr>
                <w:rFonts w:cs="Arial"/>
                <w:sz w:val="22"/>
                <w:szCs w:val="22"/>
              </w:rPr>
              <w:t>take into account</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financial, technical capabilities including production capabilities, </w:t>
            </w:r>
            <w:proofErr w:type="gramStart"/>
            <w:r w:rsidRPr="00CB39D5">
              <w:rPr>
                <w:rFonts w:cs="Arial"/>
                <w:sz w:val="22"/>
                <w:szCs w:val="22"/>
              </w:rPr>
              <w:t>in particular</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CB39D5" w:rsidRDefault="00F66855" w:rsidP="00F66855">
            <w:pPr>
              <w:pStyle w:val="Default"/>
              <w:keepLines/>
              <w:contextualSpacing/>
              <w:jc w:val="both"/>
              <w:rPr>
                <w:rFonts w:cs="Arial"/>
                <w:sz w:val="22"/>
                <w:szCs w:val="22"/>
              </w:rPr>
            </w:pPr>
          </w:p>
          <w:p w14:paraId="36553D3E"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also </w:t>
            </w:r>
            <w:proofErr w:type="gramStart"/>
            <w:r w:rsidRPr="00CB39D5">
              <w:rPr>
                <w:rFonts w:cs="Arial"/>
                <w:sz w:val="22"/>
                <w:szCs w:val="22"/>
              </w:rPr>
              <w:t>take into account</w:t>
            </w:r>
            <w:proofErr w:type="gramEnd"/>
            <w:r w:rsidRPr="00CB39D5">
              <w:rPr>
                <w:rFonts w:cs="Arial"/>
                <w:sz w:val="22"/>
                <w:szCs w:val="22"/>
              </w:rPr>
              <w:t xml:space="preserve"> the history of accidents in which the Bidder is involved in the contracts with the Employer as </w:t>
            </w:r>
            <w:proofErr w:type="gramStart"/>
            <w:r w:rsidRPr="00CB39D5">
              <w:rPr>
                <w:rFonts w:cs="Arial"/>
                <w:sz w:val="22"/>
                <w:szCs w:val="22"/>
              </w:rPr>
              <w:t>under</w:t>
            </w:r>
            <w:proofErr w:type="gramEnd"/>
            <w:r w:rsidRPr="00CB39D5">
              <w:rPr>
                <w:rFonts w:cs="Arial"/>
                <w:sz w:val="22"/>
                <w:szCs w:val="22"/>
              </w:rPr>
              <w:t>:</w:t>
            </w:r>
          </w:p>
          <w:p w14:paraId="5E66A5A2" w14:textId="77777777" w:rsidR="00F66855" w:rsidRPr="00CB39D5" w:rsidRDefault="00F66855" w:rsidP="00F66855">
            <w:pPr>
              <w:pStyle w:val="Default"/>
              <w:keepLines/>
              <w:contextualSpacing/>
              <w:jc w:val="both"/>
              <w:rPr>
                <w:rFonts w:cs="Arial"/>
                <w:sz w:val="22"/>
                <w:szCs w:val="22"/>
              </w:rPr>
            </w:pPr>
          </w:p>
          <w:p w14:paraId="779290FE" w14:textId="77777777" w:rsidR="00F66855" w:rsidRPr="00CB39D5" w:rsidRDefault="00F66855" w:rsidP="00F66855">
            <w:pPr>
              <w:jc w:val="both"/>
              <w:rPr>
                <w:rFonts w:ascii="Book Antiqua" w:hAnsi="Book Antiqua"/>
                <w:sz w:val="22"/>
                <w:szCs w:val="22"/>
              </w:rPr>
            </w:pPr>
            <w:r w:rsidRPr="00CB39D5">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B39D5">
              <w:rPr>
                <w:rFonts w:ascii="Book Antiqua" w:hAnsi="Book Antiqua"/>
                <w:sz w:val="22"/>
                <w:szCs w:val="22"/>
              </w:rPr>
              <w:t xml:space="preserve">. </w:t>
            </w:r>
            <w:r w:rsidRPr="00CB39D5">
              <w:rPr>
                <w:rFonts w:ascii="Book Antiqua" w:hAnsi="Book Antiqua"/>
                <w:b/>
                <w:bCs/>
                <w:sz w:val="22"/>
                <w:szCs w:val="22"/>
              </w:rPr>
              <w:t xml:space="preserve">Fatal accidents occurring w.e.f. 01/04/2025 shall be </w:t>
            </w:r>
            <w:r w:rsidRPr="00CB39D5">
              <w:rPr>
                <w:rFonts w:ascii="Book Antiqua" w:hAnsi="Book Antiqua"/>
                <w:b/>
                <w:bCs/>
                <w:sz w:val="22"/>
                <w:szCs w:val="22"/>
              </w:rPr>
              <w:lastRenderedPageBreak/>
              <w:t>considered for the purpose of this provision.</w:t>
            </w:r>
          </w:p>
          <w:p w14:paraId="7F1B324F" w14:textId="77777777" w:rsidR="00F66855" w:rsidRPr="00CB39D5" w:rsidRDefault="00F66855" w:rsidP="00F66855">
            <w:pPr>
              <w:pStyle w:val="Default"/>
              <w:keepLines/>
              <w:contextualSpacing/>
              <w:jc w:val="both"/>
              <w:rPr>
                <w:rFonts w:cs="Arial"/>
                <w:b/>
                <w:bCs/>
                <w:sz w:val="22"/>
                <w:szCs w:val="22"/>
              </w:rPr>
            </w:pPr>
          </w:p>
          <w:p w14:paraId="2ED16D2F"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two fatal accidents during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bids, which are otherwise substantially responsive and are ascertained to be qualified to satisfactorily perform the Contract, submitted by such bidder for</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three (03) packages, whose actual </w:t>
            </w:r>
            <w:r w:rsidRPr="00CB39D5">
              <w:rPr>
                <w:rFonts w:ascii="Book Antiqua" w:hAnsi="Book Antiqua"/>
                <w:b/>
                <w:bCs/>
                <w:sz w:val="22"/>
                <w:szCs w:val="22"/>
                <w:lang w:val="en-IN"/>
              </w:rPr>
              <w:t>deadline for bid submission</w:t>
            </w:r>
            <w:r w:rsidRPr="00CB39D5">
              <w:rPr>
                <w:rFonts w:ascii="Book Antiqua" w:hAnsi="Book Antiqua"/>
                <w:b/>
                <w:bCs/>
                <w:sz w:val="22"/>
                <w:szCs w:val="22"/>
                <w:u w:val="single"/>
                <w:lang w:val="en-IN"/>
              </w:rPr>
              <w:t xml:space="preserve"> </w:t>
            </w:r>
            <w:r w:rsidRPr="00CB39D5">
              <w:rPr>
                <w:rFonts w:ascii="Book Antiqua" w:hAnsi="Book Antiqua"/>
                <w:sz w:val="22"/>
                <w:szCs w:val="22"/>
                <w:lang w:val="en-IN"/>
              </w:rPr>
              <w:t>falls after the date</w:t>
            </w:r>
            <w:r w:rsidRPr="00CB39D5">
              <w:rPr>
                <w:rFonts w:ascii="Book Antiqua" w:hAnsi="Book Antiqua"/>
                <w:b/>
                <w:bCs/>
                <w:sz w:val="22"/>
                <w:szCs w:val="22"/>
                <w:lang w:val="en-IN"/>
              </w:rPr>
              <w:t xml:space="preserve"> </w:t>
            </w:r>
            <w:r w:rsidRPr="00CB39D5">
              <w:rPr>
                <w:rFonts w:ascii="Book Antiqua" w:hAnsi="Book Antiqua"/>
                <w:sz w:val="22"/>
                <w:szCs w:val="22"/>
                <w:lang w:val="en-IN"/>
              </w:rPr>
              <w:t>of the second fatal accident</w:t>
            </w:r>
            <w:r w:rsidRPr="00CB39D5">
              <w:rPr>
                <w:rFonts w:ascii="Book Antiqua" w:hAnsi="Book Antiqua"/>
                <w:b/>
                <w:bCs/>
                <w:sz w:val="22"/>
                <w:szCs w:val="22"/>
                <w:lang w:val="en-IN"/>
              </w:rPr>
              <w:t xml:space="preserve"> or  for a  period of three (03) months reckoned from the date of the second fatal accident, whichever is earlier, </w:t>
            </w:r>
            <w:r w:rsidRPr="00CB39D5">
              <w:rPr>
                <w:rFonts w:ascii="Book Antiqua" w:hAnsi="Book Antiqua"/>
                <w:sz w:val="22"/>
                <w:szCs w:val="22"/>
                <w:lang w:val="en-IN"/>
              </w:rPr>
              <w:t>shall be considered non-responsive.</w:t>
            </w:r>
          </w:p>
          <w:p w14:paraId="324C9F03" w14:textId="77777777" w:rsidR="00F66855" w:rsidRPr="00CB39D5" w:rsidRDefault="00F66855" w:rsidP="00F66855">
            <w:pPr>
              <w:keepLines/>
              <w:spacing w:after="200"/>
              <w:contextualSpacing/>
              <w:jc w:val="both"/>
              <w:rPr>
                <w:rFonts w:ascii="Book Antiqua" w:hAnsi="Book Antiqua" w:cs="Arial"/>
                <w:sz w:val="22"/>
                <w:szCs w:val="22"/>
              </w:rPr>
            </w:pPr>
          </w:p>
          <w:p w14:paraId="73F99695"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three fatal accidents</w:t>
            </w:r>
            <w:r w:rsidRPr="00CB39D5">
              <w:rPr>
                <w:rFonts w:ascii="Book Antiqua" w:hAnsi="Book Antiqua"/>
                <w:sz w:val="22"/>
                <w:szCs w:val="22"/>
              </w:rPr>
              <w:t xml:space="preserve"> during</w:t>
            </w:r>
            <w:r w:rsidRPr="00CB39D5">
              <w:rPr>
                <w:rFonts w:ascii="Book Antiqua" w:hAnsi="Book Antiqua"/>
                <w:sz w:val="22"/>
                <w:szCs w:val="22"/>
                <w:lang w:val="en-IN"/>
              </w:rPr>
              <w:t xml:space="preserve">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falls after the date of the third fatal accident </w:t>
            </w:r>
            <w:r w:rsidRPr="00CB39D5">
              <w:rPr>
                <w:rFonts w:ascii="Book Antiqua" w:hAnsi="Book Antiqua"/>
                <w:b/>
                <w:bCs/>
                <w:sz w:val="22"/>
                <w:szCs w:val="22"/>
                <w:lang w:val="en-IN"/>
              </w:rPr>
              <w:t>or  for a  period of six (06) months reckoned from the date of the third fatal accident, whichever is earlier</w:t>
            </w:r>
            <w:r w:rsidRPr="00CB39D5">
              <w:rPr>
                <w:rFonts w:ascii="Book Antiqua" w:hAnsi="Book Antiqua"/>
                <w:sz w:val="22"/>
                <w:szCs w:val="22"/>
                <w:lang w:val="en-IN"/>
              </w:rPr>
              <w:t xml:space="preserve"> shall be considered non-responsive.</w:t>
            </w:r>
          </w:p>
          <w:p w14:paraId="6975F256" w14:textId="77777777" w:rsidR="00F66855" w:rsidRPr="00CB39D5" w:rsidRDefault="00F66855" w:rsidP="00F66855">
            <w:pPr>
              <w:jc w:val="both"/>
              <w:rPr>
                <w:rFonts w:ascii="Book Antiqua" w:hAnsi="Book Antiqua"/>
                <w:sz w:val="22"/>
                <w:szCs w:val="22"/>
                <w:lang w:val="en-IN"/>
              </w:rPr>
            </w:pPr>
          </w:p>
          <w:p w14:paraId="02011230" w14:textId="77777777" w:rsidR="00F66855" w:rsidRPr="00CB39D5" w:rsidRDefault="00F66855" w:rsidP="00F66855">
            <w:pPr>
              <w:jc w:val="both"/>
              <w:rPr>
                <w:rFonts w:ascii="Book Antiqua" w:hAnsi="Book Antiqua"/>
                <w:b/>
                <w:bCs/>
                <w:sz w:val="22"/>
                <w:szCs w:val="22"/>
                <w:lang w:val="en-IN"/>
              </w:rPr>
            </w:pPr>
            <w:r w:rsidRPr="00CB39D5">
              <w:rPr>
                <w:rFonts w:ascii="Book Antiqua" w:hAnsi="Book Antiqua"/>
                <w:sz w:val="22"/>
                <w:szCs w:val="22"/>
                <w:lang w:val="en-IN"/>
              </w:rPr>
              <w:t>Further, the count of bids for five (05) packages</w:t>
            </w:r>
            <w:r w:rsidRPr="00CB39D5">
              <w:rPr>
                <w:rFonts w:ascii="Book Antiqua" w:hAnsi="Book Antiqua"/>
                <w:b/>
                <w:bCs/>
                <w:sz w:val="22"/>
                <w:szCs w:val="22"/>
                <w:lang w:val="en-IN"/>
              </w:rPr>
              <w:t xml:space="preserve"> or 6 months </w:t>
            </w:r>
            <w:r w:rsidRPr="00CB39D5">
              <w:rPr>
                <w:rFonts w:ascii="Book Antiqua" w:hAnsi="Book Antiqua"/>
                <w:sz w:val="22"/>
                <w:szCs w:val="22"/>
                <w:lang w:val="en-IN"/>
              </w:rPr>
              <w:t xml:space="preserve">to be considered non-responsive on account of occurrence of third fatal accident shall be </w:t>
            </w:r>
            <w:proofErr w:type="gramStart"/>
            <w:r w:rsidRPr="00CB39D5">
              <w:rPr>
                <w:rFonts w:ascii="Book Antiqua" w:hAnsi="Book Antiqua"/>
                <w:sz w:val="22"/>
                <w:szCs w:val="22"/>
                <w:lang w:val="en-IN"/>
              </w:rPr>
              <w:t>subsequent to</w:t>
            </w:r>
            <w:proofErr w:type="gramEnd"/>
            <w:r w:rsidRPr="00CB39D5">
              <w:rPr>
                <w:rFonts w:ascii="Book Antiqua" w:hAnsi="Book Antiqua"/>
                <w:sz w:val="22"/>
                <w:szCs w:val="22"/>
                <w:lang w:val="en-IN"/>
              </w:rPr>
              <w:t xml:space="preserve"> the count of bids for three (03) packages</w:t>
            </w:r>
            <w:r w:rsidRPr="00CB39D5">
              <w:rPr>
                <w:rFonts w:ascii="Book Antiqua" w:hAnsi="Book Antiqua"/>
                <w:b/>
                <w:bCs/>
                <w:sz w:val="22"/>
                <w:szCs w:val="22"/>
                <w:lang w:val="en-IN"/>
              </w:rPr>
              <w:t xml:space="preserve"> or 03 months </w:t>
            </w:r>
            <w:r w:rsidRPr="00CB39D5">
              <w:rPr>
                <w:rFonts w:ascii="Book Antiqua" w:hAnsi="Book Antiqua"/>
                <w:sz w:val="22"/>
                <w:szCs w:val="22"/>
                <w:lang w:val="en-IN"/>
              </w:rPr>
              <w:t>to be considered non-responsive on account of occurrence of second fatal accident.</w:t>
            </w:r>
          </w:p>
          <w:p w14:paraId="110716D5" w14:textId="77777777" w:rsidR="00F66855" w:rsidRPr="00CB39D5" w:rsidRDefault="00F66855" w:rsidP="00F66855">
            <w:pPr>
              <w:jc w:val="both"/>
              <w:rPr>
                <w:rFonts w:ascii="Book Antiqua" w:hAnsi="Book Antiqua"/>
                <w:sz w:val="22"/>
                <w:szCs w:val="22"/>
              </w:rPr>
            </w:pPr>
            <w:r w:rsidRPr="00CB39D5">
              <w:rPr>
                <w:rFonts w:ascii="Book Antiqua" w:hAnsi="Book Antiqua"/>
                <w:sz w:val="22"/>
                <w:szCs w:val="22"/>
                <w:lang w:val="en-IN"/>
              </w:rPr>
              <w:t>If there is re-occurrence of fatal accidents after the third fatal accident</w:t>
            </w:r>
            <w:r w:rsidRPr="00CB39D5">
              <w:rPr>
                <w:rFonts w:ascii="Book Antiqua" w:hAnsi="Book Antiqua"/>
                <w:sz w:val="22"/>
                <w:szCs w:val="22"/>
              </w:rPr>
              <w:t xml:space="preserve"> </w:t>
            </w:r>
            <w:r w:rsidRPr="00CB39D5">
              <w:rPr>
                <w:rFonts w:ascii="Book Antiqua" w:hAnsi="Book Antiqua"/>
                <w:sz w:val="22"/>
                <w:szCs w:val="22"/>
                <w:lang w:val="en-IN"/>
              </w:rPr>
              <w:t>during the</w:t>
            </w:r>
            <w:r w:rsidRPr="00CB39D5">
              <w:rPr>
                <w:rFonts w:ascii="Book Antiqua" w:hAnsi="Book Antiqua"/>
                <w:b/>
                <w:bCs/>
                <w:sz w:val="22"/>
                <w:szCs w:val="22"/>
              </w:rPr>
              <w:t xml:space="preserve"> Specified</w:t>
            </w:r>
            <w:r w:rsidRPr="00CB39D5">
              <w:rPr>
                <w:rFonts w:ascii="Book Antiqua" w:hAnsi="Book Antiqua"/>
                <w:b/>
                <w:bCs/>
                <w:sz w:val="22"/>
                <w:szCs w:val="22"/>
                <w:lang w:val="en-IN"/>
              </w:rPr>
              <w:t xml:space="preserve"> Period</w:t>
            </w:r>
            <w:r w:rsidRPr="00CB39D5">
              <w:rPr>
                <w:rFonts w:ascii="Book Antiqua" w:hAnsi="Book Antiqua"/>
                <w:sz w:val="22"/>
                <w:szCs w:val="22"/>
                <w:lang w:val="en-IN"/>
              </w:rPr>
              <w:t xml:space="preserve">, bids submitted by such bidder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w:t>
            </w:r>
            <w:r w:rsidRPr="00CB39D5">
              <w:rPr>
                <w:rFonts w:ascii="Book Antiqua" w:hAnsi="Book Antiqua"/>
                <w:sz w:val="22"/>
                <w:szCs w:val="22"/>
              </w:rPr>
              <w:t>originally scheduled and/</w:t>
            </w:r>
            <w:r w:rsidRPr="00CB39D5">
              <w:rPr>
                <w:rFonts w:ascii="Book Antiqua" w:hAnsi="Book Antiqua"/>
                <w:sz w:val="22"/>
                <w:szCs w:val="22"/>
                <w:lang w:val="en-IN"/>
              </w:rPr>
              <w:t>or</w:t>
            </w:r>
            <w:r w:rsidRPr="00CB39D5">
              <w:rPr>
                <w:rFonts w:ascii="Book Antiqua" w:hAnsi="Book Antiqua"/>
                <w:b/>
                <w:bCs/>
                <w:sz w:val="22"/>
                <w:szCs w:val="22"/>
                <w:lang w:val="en-IN"/>
              </w:rPr>
              <w:t xml:space="preserve"> </w:t>
            </w:r>
            <w:r w:rsidRPr="00CB39D5">
              <w:rPr>
                <w:rFonts w:ascii="Book Antiqua" w:hAnsi="Book Antiqua"/>
                <w:sz w:val="22"/>
                <w:szCs w:val="22"/>
                <w:lang w:val="en-IN"/>
              </w:rPr>
              <w:t>actual</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falls within one year reckoned from the date of the last fatal accident, shall be considered non-responsive </w:t>
            </w:r>
            <w:r w:rsidRPr="00CB39D5">
              <w:rPr>
                <w:rFonts w:ascii="Book Antiqua" w:hAnsi="Book Antiqua"/>
                <w:b/>
                <w:bCs/>
                <w:sz w:val="22"/>
                <w:szCs w:val="22"/>
                <w:lang w:val="en-IN"/>
              </w:rPr>
              <w:t>and the provisions for non-responsiveness due to second/third fatal accident shall be superseded by the aforesaid</w:t>
            </w:r>
            <w:r w:rsidRPr="00CB39D5">
              <w:rPr>
                <w:rFonts w:ascii="Book Antiqua" w:hAnsi="Book Antiqua"/>
                <w:sz w:val="22"/>
                <w:szCs w:val="22"/>
                <w:lang w:val="en-IN"/>
              </w:rPr>
              <w:t>.</w:t>
            </w:r>
          </w:p>
          <w:p w14:paraId="5803AC70" w14:textId="77777777" w:rsidR="00F66855" w:rsidRPr="00CB39D5" w:rsidRDefault="00F66855" w:rsidP="00F66855">
            <w:pPr>
              <w:jc w:val="both"/>
              <w:rPr>
                <w:rFonts w:ascii="Book Antiqua" w:hAnsi="Book Antiqua"/>
                <w:b/>
                <w:bCs/>
                <w:sz w:val="22"/>
                <w:szCs w:val="22"/>
              </w:rPr>
            </w:pPr>
          </w:p>
          <w:p w14:paraId="1FFB3455" w14:textId="77777777" w:rsidR="00F66855" w:rsidRPr="00CB39D5" w:rsidRDefault="00F66855" w:rsidP="00F66855">
            <w:pPr>
              <w:jc w:val="both"/>
              <w:rPr>
                <w:rFonts w:ascii="Book Antiqua" w:hAnsi="Book Antiqua"/>
                <w:sz w:val="22"/>
                <w:szCs w:val="22"/>
                <w:lang w:val="en-IN"/>
              </w:rPr>
            </w:pPr>
            <w:r w:rsidRPr="00CB39D5">
              <w:rPr>
                <w:rFonts w:ascii="Book Antiqua" w:hAnsi="Book Antiqua"/>
                <w:b/>
                <w:bCs/>
                <w:sz w:val="22"/>
                <w:szCs w:val="22"/>
              </w:rPr>
              <w:t xml:space="preserve">After the expiry of any Specified Period, the count of fatal accidents shall be reset </w:t>
            </w:r>
            <w:r w:rsidRPr="00CB39D5">
              <w:rPr>
                <w:rFonts w:ascii="Book Antiqua" w:hAnsi="Book Antiqua"/>
                <w:b/>
                <w:bCs/>
                <w:sz w:val="22"/>
                <w:szCs w:val="22"/>
                <w:lang w:val="en-IN"/>
              </w:rPr>
              <w:t xml:space="preserve">and </w:t>
            </w:r>
            <w:proofErr w:type="gramStart"/>
            <w:r w:rsidRPr="00CB39D5">
              <w:rPr>
                <w:rFonts w:ascii="Book Antiqua" w:hAnsi="Book Antiqua"/>
                <w:b/>
                <w:bCs/>
                <w:sz w:val="22"/>
                <w:szCs w:val="22"/>
                <w:lang w:val="en-IN"/>
              </w:rPr>
              <w:t>restart</w:t>
            </w:r>
            <w:proofErr w:type="gramEnd"/>
            <w:r w:rsidRPr="00CB39D5">
              <w:rPr>
                <w:rFonts w:ascii="Book Antiqua" w:hAnsi="Book Antiqua"/>
                <w:b/>
                <w:bCs/>
                <w:sz w:val="22"/>
                <w:szCs w:val="22"/>
                <w:lang w:val="en-IN"/>
              </w:rPr>
              <w:t xml:space="preserve"> as brought out above</w:t>
            </w:r>
            <w:r w:rsidRPr="00CB39D5">
              <w:rPr>
                <w:rFonts w:ascii="Book Antiqua" w:hAnsi="Book Antiqua"/>
                <w:b/>
                <w:bCs/>
                <w:sz w:val="22"/>
                <w:szCs w:val="22"/>
              </w:rPr>
              <w:t xml:space="preserve">. </w:t>
            </w:r>
            <w:r w:rsidRPr="00CB39D5">
              <w:rPr>
                <w:rFonts w:ascii="Book Antiqua" w:hAnsi="Book Antiqua"/>
                <w:sz w:val="22"/>
                <w:szCs w:val="22"/>
                <w:lang w:val="en-IN"/>
              </w:rPr>
              <w:t>The Employer shall be the sole judge in this regard.</w:t>
            </w:r>
          </w:p>
          <w:p w14:paraId="155296B2" w14:textId="77777777" w:rsidR="00F66855" w:rsidRPr="00CB39D5" w:rsidRDefault="00F66855" w:rsidP="00F66855">
            <w:pPr>
              <w:keepLines/>
              <w:spacing w:after="200"/>
              <w:contextualSpacing/>
              <w:jc w:val="both"/>
              <w:rPr>
                <w:rFonts w:ascii="Book Antiqua" w:hAnsi="Book Antiqua" w:cs="Arial"/>
                <w:sz w:val="22"/>
                <w:szCs w:val="22"/>
              </w:rPr>
            </w:pPr>
          </w:p>
          <w:p w14:paraId="701B09E7"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CB39D5" w:rsidRDefault="00F66855" w:rsidP="00F66855">
            <w:pPr>
              <w:keepLines/>
              <w:spacing w:after="200"/>
              <w:contextualSpacing/>
              <w:jc w:val="both"/>
              <w:rPr>
                <w:rFonts w:ascii="Book Antiqua" w:hAnsi="Book Antiqua" w:cs="Arial"/>
                <w:sz w:val="22"/>
                <w:szCs w:val="22"/>
              </w:rPr>
            </w:pPr>
          </w:p>
          <w:p w14:paraId="36D8A2B4" w14:textId="77777777"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 xml:space="preserve">In case of a fatal accident in a contract awarded to Joint Venture of 2 or </w:t>
            </w:r>
            <w:r w:rsidRPr="00CB39D5">
              <w:rPr>
                <w:rFonts w:ascii="Book Antiqua" w:hAnsi="Book Antiqua" w:cs="Arial"/>
                <w:sz w:val="22"/>
                <w:szCs w:val="22"/>
              </w:rPr>
              <w:lastRenderedPageBreak/>
              <w:t>more firms, for the purpose of determining responsiveness of bids,   the accident shall be considered to have been committed by partner(s) of the JV who was responsible for</w:t>
            </w:r>
            <w:r w:rsidRPr="00CB39D5" w:rsidDel="002F2ABB">
              <w:rPr>
                <w:rFonts w:ascii="Book Antiqua" w:hAnsi="Book Antiqua" w:cs="Arial"/>
                <w:sz w:val="22"/>
                <w:szCs w:val="22"/>
              </w:rPr>
              <w:t xml:space="preserve"> </w:t>
            </w:r>
            <w:r w:rsidRPr="00CB39D5">
              <w:rPr>
                <w:rFonts w:ascii="Book Antiqua" w:hAnsi="Book Antiqua" w:cs="Arial"/>
                <w:sz w:val="22"/>
                <w:szCs w:val="22"/>
              </w:rPr>
              <w:t>the execution of the said works as per their scope under the Contract.</w:t>
            </w:r>
          </w:p>
          <w:p w14:paraId="2202BC30" w14:textId="77777777" w:rsidR="00F66855" w:rsidRPr="00CB39D5" w:rsidRDefault="00F66855" w:rsidP="00F66855">
            <w:pPr>
              <w:keepLines/>
              <w:spacing w:after="200"/>
              <w:contextualSpacing/>
              <w:jc w:val="both"/>
              <w:rPr>
                <w:rFonts w:ascii="Book Antiqua" w:hAnsi="Book Antiqua" w:cs="Arial"/>
                <w:sz w:val="22"/>
                <w:szCs w:val="22"/>
              </w:rPr>
            </w:pPr>
          </w:p>
          <w:p w14:paraId="2FE6970D" w14:textId="4FD03CEA"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CB39D5">
              <w:rPr>
                <w:rFonts w:cs="Arial"/>
                <w:b/>
                <w:bCs/>
                <w:sz w:val="22"/>
                <w:szCs w:val="22"/>
              </w:rPr>
              <w:t>90</w:t>
            </w:r>
            <w:r w:rsidRPr="00CB39D5">
              <w:rPr>
                <w:rFonts w:cs="Arial"/>
                <w:sz w:val="22"/>
                <w:szCs w:val="22"/>
              </w:rPr>
              <w:t xml:space="preserve"> days of fatal accidents plus  the extended period of 4 weeks as brought out in GCC, their bids shall be treated as non-responsive till completion of the above actions.</w:t>
            </w:r>
          </w:p>
        </w:tc>
      </w:tr>
      <w:tr w:rsidR="00F66855" w:rsidRPr="00CB39D5" w14:paraId="28A951DA" w14:textId="77777777" w:rsidTr="00265864">
        <w:trPr>
          <w:trHeight w:val="1115"/>
        </w:trPr>
        <w:tc>
          <w:tcPr>
            <w:tcW w:w="1080" w:type="dxa"/>
            <w:tcBorders>
              <w:right w:val="single" w:sz="4" w:space="0" w:color="auto"/>
            </w:tcBorders>
          </w:tcPr>
          <w:p w14:paraId="2E4173A5"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tc>
        <w:tc>
          <w:tcPr>
            <w:tcW w:w="7200" w:type="dxa"/>
            <w:tcBorders>
              <w:left w:val="single" w:sz="4" w:space="0" w:color="auto"/>
            </w:tcBorders>
          </w:tcPr>
          <w:p w14:paraId="79C2B549" w14:textId="77777777" w:rsidR="00F66855" w:rsidRPr="00CB39D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23.2 with the following:</w:t>
            </w:r>
          </w:p>
          <w:p w14:paraId="16F7F7C8" w14:textId="77777777" w:rsidR="00F66855" w:rsidRPr="00CB39D5"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roofErr w:type="gramStart"/>
            <w:r w:rsidRPr="00CB39D5">
              <w:rPr>
                <w:rFonts w:ascii="Book Antiqua" w:hAnsi="Book Antiqua" w:cs="Arial"/>
                <w:sz w:val="22"/>
                <w:szCs w:val="22"/>
              </w:rPr>
              <w:t xml:space="preserve">23.2.1  </w:t>
            </w:r>
            <w:r w:rsidRPr="00CB39D5">
              <w:rPr>
                <w:rFonts w:ascii="Book Antiqua" w:hAnsi="Book Antiqua" w:cs="Arial"/>
                <w:sz w:val="22"/>
                <w:szCs w:val="22"/>
              </w:rPr>
              <w:tab/>
            </w:r>
            <w:proofErr w:type="gramEnd"/>
            <w:r w:rsidRPr="00CB39D5">
              <w:rPr>
                <w:rFonts w:ascii="Book Antiqua" w:hAnsi="Book Antiqua" w:cs="Arial"/>
                <w:sz w:val="22"/>
                <w:szCs w:val="22"/>
              </w:rPr>
              <w:t xml:space="preserve">The determination shall also </w:t>
            </w:r>
            <w:proofErr w:type="gramStart"/>
            <w:r w:rsidRPr="00CB39D5">
              <w:rPr>
                <w:rFonts w:ascii="Book Antiqua" w:hAnsi="Book Antiqua" w:cs="Arial"/>
                <w:sz w:val="22"/>
                <w:szCs w:val="22"/>
              </w:rPr>
              <w:t>take into account</w:t>
            </w:r>
            <w:proofErr w:type="gramEnd"/>
            <w:r w:rsidRPr="00CB39D5">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B39D5">
              <w:rPr>
                <w:rFonts w:ascii="Book Antiqua" w:hAnsi="Book Antiqua" w:cs="Arial"/>
                <w:b/>
                <w:bCs/>
                <w:sz w:val="22"/>
                <w:szCs w:val="22"/>
              </w:rPr>
              <w:t>annualized</w:t>
            </w:r>
            <w:r w:rsidRPr="00CB39D5">
              <w:rPr>
                <w:rFonts w:ascii="Book Antiqua" w:hAnsi="Book Antiqua" w:cs="Arial"/>
                <w:sz w:val="22"/>
                <w:szCs w:val="22"/>
              </w:rPr>
              <w:t xml:space="preserve"> </w:t>
            </w:r>
            <w:r w:rsidRPr="00CB39D5">
              <w:rPr>
                <w:rFonts w:ascii="Book Antiqua" w:hAnsi="Book Antiqua" w:cs="Arial"/>
                <w:b/>
                <w:bCs/>
                <w:sz w:val="22"/>
                <w:szCs w:val="22"/>
              </w:rPr>
              <w:t>requirement</w:t>
            </w:r>
            <w:r w:rsidRPr="00CB39D5">
              <w:rPr>
                <w:rFonts w:ascii="Book Antiqua" w:hAnsi="Book Antiqua" w:cs="Arial"/>
                <w:sz w:val="22"/>
                <w:szCs w:val="22"/>
              </w:rPr>
              <w:t xml:space="preserve"> </w:t>
            </w:r>
            <w:r w:rsidRPr="00CB39D5">
              <w:rPr>
                <w:rFonts w:ascii="Book Antiqua" w:hAnsi="Book Antiqua" w:cs="Arial"/>
                <w:b/>
                <w:bCs/>
                <w:sz w:val="22"/>
                <w:szCs w:val="22"/>
              </w:rPr>
              <w:t>specified</w:t>
            </w:r>
            <w:r w:rsidRPr="00CB39D5">
              <w:rPr>
                <w:rFonts w:ascii="Book Antiqua" w:hAnsi="Book Antiqua" w:cs="Arial"/>
                <w:sz w:val="22"/>
                <w:szCs w:val="22"/>
              </w:rPr>
              <w:t xml:space="preserve"> </w:t>
            </w:r>
            <w:r w:rsidRPr="00CB39D5">
              <w:rPr>
                <w:rFonts w:ascii="Book Antiqua" w:hAnsi="Book Antiqua" w:cs="Arial"/>
                <w:b/>
                <w:bCs/>
                <w:sz w:val="22"/>
                <w:szCs w:val="22"/>
              </w:rPr>
              <w:t>at para A, B, &amp; C</w:t>
            </w:r>
            <w:r w:rsidRPr="00CB39D5">
              <w:rPr>
                <w:rFonts w:ascii="Book Antiqua" w:hAnsi="Book Antiqua" w:cs="Arial"/>
                <w:sz w:val="22"/>
                <w:szCs w:val="22"/>
              </w:rPr>
              <w:t xml:space="preserve"> </w:t>
            </w:r>
            <w:r w:rsidRPr="00CB39D5">
              <w:rPr>
                <w:rFonts w:ascii="Book Antiqua" w:hAnsi="Book Antiqua" w:cs="Arial"/>
                <w:b/>
                <w:bCs/>
                <w:sz w:val="22"/>
                <w:szCs w:val="22"/>
              </w:rPr>
              <w:t>below, which corresponds to</w:t>
            </w:r>
            <w:r w:rsidRPr="00CB39D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b/>
                <w:bCs/>
                <w:sz w:val="22"/>
                <w:szCs w:val="22"/>
              </w:rPr>
              <w:t>A.</w:t>
            </w:r>
            <w:r w:rsidRPr="00CB39D5">
              <w:rPr>
                <w:rFonts w:ascii="Book Antiqua" w:hAnsi="Book Antiqua" w:cs="Arial"/>
                <w:sz w:val="22"/>
                <w:szCs w:val="22"/>
              </w:rPr>
              <w:t xml:space="preserve"> </w:t>
            </w:r>
            <w:r w:rsidRPr="00CB39D5">
              <w:rPr>
                <w:rFonts w:ascii="Book Antiqua" w:hAnsi="Book Antiqua" w:cs="Arial"/>
                <w:b/>
                <w:bCs/>
                <w:sz w:val="22"/>
                <w:szCs w:val="22"/>
              </w:rPr>
              <w:t>For packages under TBCB</w:t>
            </w:r>
            <w:proofErr w:type="gramStart"/>
            <w:r w:rsidRPr="00CB39D5">
              <w:rPr>
                <w:rFonts w:ascii="Book Antiqua" w:hAnsi="Book Antiqua" w:cs="Arial"/>
                <w:b/>
                <w:bCs/>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40</w:t>
            </w:r>
            <w:proofErr w:type="gramEnd"/>
            <w:r w:rsidRPr="00CB39D5">
              <w:rPr>
                <w:rFonts w:ascii="Book Antiqua" w:hAnsi="Book Antiqua" w:cs="Arial"/>
                <w:sz w:val="22"/>
                <w:szCs w:val="22"/>
              </w:rPr>
              <w:t xml:space="preserve">%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w:t>
            </w:r>
            <w:r w:rsidRPr="00CB39D5">
              <w:rPr>
                <w:rFonts w:ascii="Book Antiqua" w:hAnsi="Book Antiqua" w:cs="Arial"/>
                <w:sz w:val="22"/>
                <w:szCs w:val="22"/>
              </w:rPr>
              <w:lastRenderedPageBreak/>
              <w:t>analyzing the available Bid Capacity.</w:t>
            </w:r>
          </w:p>
          <w:p w14:paraId="7EEDB853" w14:textId="77777777" w:rsidR="00F66855" w:rsidRPr="00CB39D5" w:rsidRDefault="00F66855" w:rsidP="00F66855">
            <w:pPr>
              <w:keepLines/>
              <w:ind w:left="1207" w:hanging="283"/>
              <w:contextualSpacing/>
              <w:jc w:val="both"/>
              <w:rPr>
                <w:rFonts w:ascii="Book Antiqua" w:hAnsi="Book Antiqua" w:cs="Arial"/>
                <w:sz w:val="22"/>
                <w:szCs w:val="22"/>
              </w:rPr>
            </w:pPr>
          </w:p>
          <w:p w14:paraId="00C54D9B"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B.</w:t>
            </w:r>
            <w:r w:rsidRPr="00CB39D5">
              <w:rPr>
                <w:rFonts w:ascii="Book Antiqua" w:hAnsi="Book Antiqua" w:cs="Arial"/>
                <w:sz w:val="22"/>
                <w:szCs w:val="22"/>
              </w:rPr>
              <w:tab/>
            </w:r>
            <w:r w:rsidRPr="00CB39D5">
              <w:rPr>
                <w:rFonts w:ascii="Book Antiqua" w:hAnsi="Book Antiqua" w:cs="Arial"/>
                <w:b/>
                <w:bCs/>
                <w:sz w:val="22"/>
                <w:szCs w:val="22"/>
              </w:rPr>
              <w:t>For packages* whose actual date of opening of First Envelope/Technical bids is on or before 23</w:t>
            </w:r>
            <w:r w:rsidRPr="00CB39D5">
              <w:rPr>
                <w:rFonts w:ascii="Book Antiqua" w:hAnsi="Book Antiqua" w:cs="Arial"/>
                <w:b/>
                <w:bCs/>
                <w:sz w:val="22"/>
                <w:szCs w:val="22"/>
                <w:vertAlign w:val="superscript"/>
              </w:rPr>
              <w:t>rd</w:t>
            </w:r>
            <w:r w:rsidRPr="00CB39D5">
              <w:rPr>
                <w:rFonts w:ascii="Book Antiqua" w:hAnsi="Book Antiqua" w:cs="Arial"/>
                <w:b/>
                <w:bCs/>
                <w:sz w:val="22"/>
                <w:szCs w:val="22"/>
              </w:rPr>
              <w:t xml:space="preserve"> September 2023: </w:t>
            </w:r>
            <w:r w:rsidRPr="00CB39D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CB39D5" w:rsidRDefault="00F66855" w:rsidP="00F66855">
            <w:pPr>
              <w:keepLines/>
              <w:ind w:left="1207" w:hanging="283"/>
              <w:contextualSpacing/>
              <w:jc w:val="both"/>
              <w:rPr>
                <w:rFonts w:ascii="Book Antiqua" w:hAnsi="Book Antiqua" w:cs="Arial"/>
                <w:sz w:val="22"/>
                <w:szCs w:val="22"/>
              </w:rPr>
            </w:pPr>
          </w:p>
          <w:p w14:paraId="014E5F8C" w14:textId="77777777" w:rsidR="00F66855" w:rsidRPr="00CB39D5" w:rsidRDefault="00F66855" w:rsidP="00F66855">
            <w:pPr>
              <w:keepLines/>
              <w:ind w:left="1207" w:hanging="283"/>
              <w:contextualSpacing/>
              <w:jc w:val="both"/>
              <w:rPr>
                <w:rFonts w:ascii="Book Antiqua" w:hAnsi="Book Antiqua" w:cs="Arial"/>
                <w:i/>
                <w:iCs/>
                <w:sz w:val="22"/>
                <w:szCs w:val="22"/>
              </w:rPr>
            </w:pPr>
            <w:r w:rsidRPr="00CB39D5">
              <w:rPr>
                <w:rFonts w:ascii="Book Antiqua" w:hAnsi="Book Antiqua" w:cs="Arial"/>
                <w:sz w:val="22"/>
                <w:szCs w:val="22"/>
              </w:rPr>
              <w:tab/>
            </w:r>
            <w:r w:rsidRPr="00CB39D5">
              <w:rPr>
                <w:rFonts w:ascii="Book Antiqua" w:hAnsi="Book Antiqua" w:cs="Arial"/>
                <w:i/>
                <w:iCs/>
                <w:sz w:val="22"/>
                <w:szCs w:val="22"/>
              </w:rPr>
              <w:t>*</w:t>
            </w:r>
            <w:proofErr w:type="gramStart"/>
            <w:r w:rsidRPr="00CB39D5">
              <w:rPr>
                <w:rFonts w:ascii="Book Antiqua" w:hAnsi="Book Antiqua" w:cs="Arial"/>
                <w:i/>
                <w:iCs/>
                <w:sz w:val="22"/>
                <w:szCs w:val="22"/>
              </w:rPr>
              <w:t>excluding</w:t>
            </w:r>
            <w:proofErr w:type="gramEnd"/>
            <w:r w:rsidRPr="00CB39D5">
              <w:rPr>
                <w:rFonts w:ascii="Book Antiqua" w:hAnsi="Book Antiqua" w:cs="Arial"/>
                <w:i/>
                <w:iCs/>
                <w:sz w:val="22"/>
                <w:szCs w:val="22"/>
              </w:rPr>
              <w:t xml:space="preserve"> those packages under TBCB wherein POWERGRID has emerged as the successful bidder of the TBCB project.</w:t>
            </w:r>
          </w:p>
          <w:p w14:paraId="36B420F7" w14:textId="77777777" w:rsidR="00F66855" w:rsidRPr="00CB39D5" w:rsidRDefault="00F66855" w:rsidP="00F66855">
            <w:pPr>
              <w:keepLines/>
              <w:ind w:left="1207" w:hanging="283"/>
              <w:contextualSpacing/>
              <w:jc w:val="both"/>
              <w:rPr>
                <w:rFonts w:ascii="Book Antiqua" w:hAnsi="Book Antiqua" w:cs="Arial"/>
                <w:sz w:val="22"/>
                <w:szCs w:val="22"/>
              </w:rPr>
            </w:pPr>
          </w:p>
          <w:p w14:paraId="37616E2C"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C.</w:t>
            </w:r>
            <w:r w:rsidRPr="00CB39D5">
              <w:rPr>
                <w:rFonts w:ascii="Book Antiqua" w:hAnsi="Book Antiqua" w:cs="Arial"/>
                <w:sz w:val="22"/>
                <w:szCs w:val="22"/>
              </w:rPr>
              <w:tab/>
            </w:r>
            <w:r w:rsidRPr="00CB39D5">
              <w:rPr>
                <w:rFonts w:ascii="Book Antiqua" w:hAnsi="Book Antiqua" w:cs="Arial"/>
                <w:b/>
                <w:bCs/>
                <w:sz w:val="22"/>
                <w:szCs w:val="22"/>
              </w:rPr>
              <w:t xml:space="preserve">For packages other than those covered under (A) and (B) above: </w:t>
            </w:r>
            <w:r w:rsidRPr="00CB39D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F66855" w:rsidRPr="00CB39D5" w:rsidRDefault="00F66855" w:rsidP="00F66855">
            <w:pPr>
              <w:keepLines/>
              <w:ind w:left="1207" w:hanging="283"/>
              <w:contextualSpacing/>
              <w:jc w:val="both"/>
              <w:rPr>
                <w:rFonts w:ascii="Book Antiqua" w:hAnsi="Book Antiqua" w:cs="Arial"/>
                <w:sz w:val="22"/>
                <w:szCs w:val="22"/>
              </w:rPr>
            </w:pPr>
          </w:p>
          <w:p w14:paraId="3DB1A702" w14:textId="51362A20"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b/>
                <w:bCs/>
                <w:sz w:val="22"/>
                <w:szCs w:val="22"/>
              </w:rPr>
              <w:tab/>
            </w:r>
            <w:r w:rsidRPr="00CB39D5">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23.2.1.1</w:t>
            </w:r>
            <w:r w:rsidRPr="00CB39D5">
              <w:rPr>
                <w:rFonts w:ascii="Book Antiqua" w:hAnsi="Book Antiqua" w:cs="Arial"/>
                <w:sz w:val="22"/>
                <w:szCs w:val="22"/>
              </w:rPr>
              <w:tab/>
              <w:t>VOID</w:t>
            </w:r>
          </w:p>
          <w:p w14:paraId="4F1BDFD6"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23.2.1.2</w:t>
            </w:r>
            <w:r w:rsidRPr="00CB39D5">
              <w:rPr>
                <w:rFonts w:ascii="Book Antiqua" w:hAnsi="Book Antiqua" w:cs="Arial"/>
                <w:sz w:val="22"/>
                <w:szCs w:val="22"/>
              </w:rPr>
              <w:tab/>
              <w:t xml:space="preserve">The Employer </w:t>
            </w:r>
            <w:proofErr w:type="gramStart"/>
            <w:r w:rsidRPr="00CB39D5">
              <w:rPr>
                <w:rFonts w:ascii="Book Antiqua" w:hAnsi="Book Antiqua" w:cs="Arial"/>
                <w:sz w:val="22"/>
                <w:szCs w:val="22"/>
              </w:rPr>
              <w:t>may,</w:t>
            </w:r>
            <w:proofErr w:type="gramEnd"/>
            <w:r w:rsidRPr="00CB39D5">
              <w:rPr>
                <w:rFonts w:ascii="Book Antiqua" w:hAnsi="Book Antiqua" w:cs="Arial"/>
                <w:sz w:val="22"/>
                <w:szCs w:val="22"/>
              </w:rPr>
              <w:t xml:space="preserve"> seek clarification/ details related to Balance Bid Capacity, as may be considered appropriate.   </w:t>
            </w:r>
          </w:p>
          <w:p w14:paraId="38E3E46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23.2.1.3</w:t>
            </w:r>
            <w:r w:rsidRPr="00CB39D5">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CB39D5">
              <w:rPr>
                <w:rFonts w:ascii="Book Antiqua" w:hAnsi="Book Antiqua" w:cs="Arial"/>
                <w:sz w:val="22"/>
                <w:szCs w:val="22"/>
              </w:rPr>
              <w:t>taken into account</w:t>
            </w:r>
            <w:proofErr w:type="gramEnd"/>
            <w:r w:rsidRPr="00CB39D5">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23.2.2</w:t>
            </w:r>
            <w:r w:rsidRPr="00CB39D5">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CB39D5" w:rsidRDefault="00F66855" w:rsidP="00F66855">
            <w:pPr>
              <w:pStyle w:val="Default"/>
              <w:keepLines/>
              <w:ind w:left="792" w:hanging="792"/>
              <w:contextualSpacing/>
              <w:jc w:val="both"/>
              <w:rPr>
                <w:rFonts w:cs="Arial"/>
                <w:sz w:val="22"/>
                <w:szCs w:val="22"/>
              </w:rPr>
            </w:pPr>
          </w:p>
          <w:p w14:paraId="13195D3A" w14:textId="1E1A9528"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ab/>
              <w:t>For the above purpose, the bidder (</w:t>
            </w:r>
            <w:r w:rsidRPr="00CB39D5">
              <w:rPr>
                <w:rFonts w:cs="Arial"/>
                <w:i/>
                <w:iCs/>
                <w:sz w:val="22"/>
                <w:szCs w:val="22"/>
              </w:rPr>
              <w:t>All partners of the Joint Venture in case of Joint Venture bids</w:t>
            </w:r>
            <w:r w:rsidRPr="00CB39D5">
              <w:rPr>
                <w:rFonts w:cs="Arial"/>
                <w:sz w:val="22"/>
                <w:szCs w:val="22"/>
              </w:rPr>
              <w:t xml:space="preserve">) shall also submit a declaration in </w:t>
            </w:r>
            <w:r w:rsidRPr="00CB39D5">
              <w:rPr>
                <w:rFonts w:cs="Arial"/>
                <w:b/>
                <w:bCs/>
                <w:color w:val="FF0000"/>
                <w:sz w:val="22"/>
                <w:szCs w:val="22"/>
              </w:rPr>
              <w:t>Attachment 25</w:t>
            </w:r>
            <w:r w:rsidRPr="00CB39D5">
              <w:rPr>
                <w:rFonts w:cs="Arial"/>
                <w:color w:val="FF0000"/>
                <w:sz w:val="22"/>
                <w:szCs w:val="22"/>
              </w:rPr>
              <w:t xml:space="preserve">. </w:t>
            </w:r>
          </w:p>
          <w:p w14:paraId="4F1A4094"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23.2.3</w:t>
            </w:r>
            <w:r w:rsidRPr="00CB39D5">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w:t>
            </w:r>
            <w:proofErr w:type="gramStart"/>
            <w:r w:rsidRPr="00CB39D5">
              <w:rPr>
                <w:rFonts w:ascii="Book Antiqua" w:hAnsi="Book Antiqua" w:cs="Arial"/>
                <w:sz w:val="22"/>
                <w:szCs w:val="22"/>
              </w:rPr>
              <w:t>similar Professional/</w:t>
            </w:r>
            <w:proofErr w:type="gramEnd"/>
            <w:r w:rsidRPr="00CB39D5">
              <w:rPr>
                <w:rFonts w:ascii="Book Antiqua" w:hAnsi="Book Antiqua" w:cs="Arial"/>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23.2.4</w:t>
            </w:r>
            <w:r w:rsidRPr="00CB39D5">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   </w:t>
            </w:r>
          </w:p>
          <w:p w14:paraId="681C81B8" w14:textId="14289B8D"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CB39D5" w14:paraId="60EB488C" w14:textId="77777777" w:rsidTr="00F76C8A">
        <w:trPr>
          <w:trHeight w:val="3127"/>
        </w:trPr>
        <w:tc>
          <w:tcPr>
            <w:tcW w:w="1080" w:type="dxa"/>
            <w:tcBorders>
              <w:right w:val="single" w:sz="4" w:space="0" w:color="auto"/>
            </w:tcBorders>
          </w:tcPr>
          <w:p w14:paraId="02B5E227"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24.1 (c)</w:t>
            </w:r>
          </w:p>
          <w:p w14:paraId="39C78A1F" w14:textId="77777777" w:rsidR="00F66855" w:rsidRPr="00CB39D5" w:rsidRDefault="00F66855" w:rsidP="00F66855">
            <w:pPr>
              <w:keepLines/>
              <w:contextualSpacing/>
              <w:rPr>
                <w:rFonts w:ascii="Book Antiqua" w:hAnsi="Book Antiqua" w:cs="Arial"/>
                <w:sz w:val="22"/>
                <w:szCs w:val="22"/>
              </w:rPr>
            </w:pPr>
          </w:p>
          <w:p w14:paraId="370AA9CB" w14:textId="77777777" w:rsidR="00F66855" w:rsidRPr="00CB39D5" w:rsidRDefault="00F66855" w:rsidP="00F66855">
            <w:pPr>
              <w:keepLines/>
              <w:contextualSpacing/>
              <w:rPr>
                <w:rFonts w:ascii="Book Antiqua" w:hAnsi="Book Antiqua" w:cs="Arial"/>
                <w:sz w:val="22"/>
                <w:szCs w:val="22"/>
              </w:rPr>
            </w:pPr>
          </w:p>
          <w:p w14:paraId="2F20A51E" w14:textId="77777777" w:rsidR="00F66855" w:rsidRPr="00CB39D5" w:rsidRDefault="00F66855" w:rsidP="00F66855">
            <w:pPr>
              <w:keepLines/>
              <w:contextualSpacing/>
              <w:rPr>
                <w:rFonts w:ascii="Book Antiqua" w:hAnsi="Book Antiqua" w:cs="Arial"/>
                <w:sz w:val="22"/>
                <w:szCs w:val="22"/>
              </w:rPr>
            </w:pPr>
          </w:p>
          <w:p w14:paraId="126B379C" w14:textId="77777777" w:rsidR="00F66855" w:rsidRPr="00CB39D5" w:rsidRDefault="00F66855" w:rsidP="00F66855">
            <w:pPr>
              <w:keepLines/>
              <w:contextualSpacing/>
              <w:rPr>
                <w:rFonts w:ascii="Book Antiqua" w:hAnsi="Book Antiqua" w:cs="Arial"/>
                <w:sz w:val="22"/>
                <w:szCs w:val="22"/>
              </w:rPr>
            </w:pPr>
          </w:p>
          <w:p w14:paraId="364108A1" w14:textId="77777777" w:rsidR="00F66855" w:rsidRPr="00CB39D5" w:rsidRDefault="00F66855" w:rsidP="00F66855">
            <w:pPr>
              <w:keepLines/>
              <w:contextualSpacing/>
              <w:rPr>
                <w:rFonts w:ascii="Book Antiqua" w:hAnsi="Book Antiqua" w:cs="Arial"/>
                <w:sz w:val="22"/>
                <w:szCs w:val="22"/>
              </w:rPr>
            </w:pPr>
          </w:p>
          <w:p w14:paraId="77F4E1BA" w14:textId="77777777" w:rsidR="00F66855" w:rsidRPr="00CB39D5" w:rsidRDefault="00F66855" w:rsidP="00F66855">
            <w:pPr>
              <w:keepLines/>
              <w:contextualSpacing/>
              <w:rPr>
                <w:rFonts w:ascii="Book Antiqua" w:hAnsi="Book Antiqua" w:cs="Arial"/>
                <w:sz w:val="22"/>
                <w:szCs w:val="22"/>
              </w:rPr>
            </w:pPr>
          </w:p>
          <w:p w14:paraId="0884833A" w14:textId="77777777" w:rsidR="00F66855" w:rsidRPr="00CB39D5" w:rsidRDefault="00F66855" w:rsidP="00F66855">
            <w:pPr>
              <w:keepLines/>
              <w:contextualSpacing/>
              <w:rPr>
                <w:rFonts w:ascii="Book Antiqua" w:hAnsi="Book Antiqua" w:cs="Arial"/>
                <w:sz w:val="22"/>
                <w:szCs w:val="22"/>
              </w:rPr>
            </w:pPr>
          </w:p>
          <w:p w14:paraId="5EAAF5DA" w14:textId="77777777" w:rsidR="00F66855" w:rsidRPr="00CB39D5" w:rsidRDefault="00F66855" w:rsidP="00F66855">
            <w:pPr>
              <w:keepLines/>
              <w:contextualSpacing/>
              <w:rPr>
                <w:rFonts w:ascii="Book Antiqua" w:hAnsi="Book Antiqua" w:cs="Arial"/>
                <w:sz w:val="22"/>
                <w:szCs w:val="22"/>
              </w:rPr>
            </w:pPr>
          </w:p>
          <w:p w14:paraId="5FA6855C" w14:textId="77777777" w:rsidR="00F66855" w:rsidRPr="00CB39D5" w:rsidRDefault="00F66855" w:rsidP="00F66855">
            <w:pPr>
              <w:keepLines/>
              <w:contextualSpacing/>
              <w:rPr>
                <w:rFonts w:ascii="Book Antiqua" w:hAnsi="Book Antiqua" w:cs="Arial"/>
                <w:sz w:val="22"/>
                <w:szCs w:val="22"/>
              </w:rPr>
            </w:pPr>
          </w:p>
          <w:p w14:paraId="1256FA1C" w14:textId="77777777" w:rsidR="00F66855" w:rsidRPr="00CB39D5" w:rsidRDefault="00F66855" w:rsidP="00F66855">
            <w:pPr>
              <w:keepLines/>
              <w:contextualSpacing/>
              <w:rPr>
                <w:rFonts w:ascii="Book Antiqua" w:hAnsi="Book Antiqua" w:cs="Arial"/>
                <w:sz w:val="22"/>
                <w:szCs w:val="22"/>
              </w:rPr>
            </w:pPr>
          </w:p>
          <w:p w14:paraId="4AEFADBC"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Time for Completion: </w:t>
            </w: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CA20A3" w:rsidRPr="001F313C" w14:paraId="53353951" w14:textId="77777777" w:rsidTr="00B75599">
              <w:trPr>
                <w:tblHeader/>
              </w:trPr>
              <w:tc>
                <w:tcPr>
                  <w:tcW w:w="577" w:type="dxa"/>
                  <w:vMerge w:val="restart"/>
                </w:tcPr>
                <w:p w14:paraId="77B50A03" w14:textId="77777777" w:rsidR="00CA20A3" w:rsidRPr="001F313C" w:rsidRDefault="00CA20A3" w:rsidP="00CA20A3">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774DFB84" w14:textId="77777777" w:rsidR="00CA20A3" w:rsidRPr="001F313C" w:rsidRDefault="00CA20A3" w:rsidP="00CA20A3">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05B6DC7C" w14:textId="77777777" w:rsidR="00CA20A3" w:rsidRPr="001F313C" w:rsidRDefault="00CA20A3" w:rsidP="00CA20A3">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CA20A3" w:rsidRPr="001F313C" w14:paraId="02DBF1B7" w14:textId="77777777" w:rsidTr="00B75599">
              <w:trPr>
                <w:trHeight w:val="602"/>
              </w:trPr>
              <w:tc>
                <w:tcPr>
                  <w:tcW w:w="577" w:type="dxa"/>
                  <w:vMerge/>
                </w:tcPr>
                <w:p w14:paraId="3BE4C213" w14:textId="77777777" w:rsidR="00CA20A3" w:rsidRPr="001F313C" w:rsidRDefault="00CA20A3" w:rsidP="00CA20A3">
                  <w:pPr>
                    <w:jc w:val="both"/>
                    <w:rPr>
                      <w:rFonts w:ascii="Book Antiqua" w:eastAsia="MS Mincho" w:hAnsi="Book Antiqua" w:cs="Arial"/>
                      <w:sz w:val="22"/>
                      <w:szCs w:val="22"/>
                    </w:rPr>
                  </w:pPr>
                </w:p>
              </w:tc>
              <w:tc>
                <w:tcPr>
                  <w:tcW w:w="4220" w:type="dxa"/>
                </w:tcPr>
                <w:p w14:paraId="51F63116" w14:textId="77777777" w:rsidR="00CA20A3" w:rsidRPr="001F313C" w:rsidRDefault="00CA20A3" w:rsidP="00CA20A3">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r>
                    <w:rPr>
                      <w:rFonts w:ascii="Book Antiqua" w:eastAsia="MS Mincho" w:hAnsi="Book Antiqua" w:cs="Arial"/>
                      <w:sz w:val="22"/>
                      <w:szCs w:val="22"/>
                    </w:rPr>
                    <w:t xml:space="preserve"> </w:t>
                  </w:r>
                </w:p>
              </w:tc>
              <w:tc>
                <w:tcPr>
                  <w:tcW w:w="2106" w:type="dxa"/>
                  <w:vMerge/>
                </w:tcPr>
                <w:p w14:paraId="6CC5FF31" w14:textId="77777777" w:rsidR="00CA20A3" w:rsidRPr="001F313C" w:rsidRDefault="00CA20A3" w:rsidP="00CA20A3">
                  <w:pPr>
                    <w:keepLines/>
                    <w:ind w:right="184"/>
                    <w:contextualSpacing/>
                    <w:jc w:val="both"/>
                    <w:rPr>
                      <w:rFonts w:ascii="Book Antiqua" w:eastAsia="MS Mincho" w:hAnsi="Book Antiqua" w:cs="Arial"/>
                      <w:sz w:val="22"/>
                      <w:szCs w:val="22"/>
                    </w:rPr>
                  </w:pPr>
                </w:p>
              </w:tc>
            </w:tr>
            <w:tr w:rsidR="00CA20A3" w:rsidRPr="001F313C" w14:paraId="1E8F7C56" w14:textId="77777777" w:rsidTr="00B75599">
              <w:trPr>
                <w:trHeight w:val="1382"/>
              </w:trPr>
              <w:tc>
                <w:tcPr>
                  <w:tcW w:w="577" w:type="dxa"/>
                </w:tcPr>
                <w:p w14:paraId="4AD4B725" w14:textId="77777777" w:rsidR="00CA20A3" w:rsidRPr="001F313C" w:rsidRDefault="00CA20A3" w:rsidP="00CA20A3">
                  <w:pPr>
                    <w:jc w:val="both"/>
                    <w:rPr>
                      <w:rFonts w:ascii="Book Antiqua" w:hAnsi="Book Antiqua"/>
                      <w:b/>
                      <w:sz w:val="22"/>
                      <w:szCs w:val="22"/>
                      <w:lang w:eastAsia="en-IN"/>
                    </w:rPr>
                  </w:pPr>
                  <w:bookmarkStart w:id="0" w:name="_Hlk124198903"/>
                  <w:r w:rsidRPr="001F313C">
                    <w:rPr>
                      <w:rFonts w:ascii="Book Antiqua" w:hAnsi="Book Antiqua"/>
                      <w:b/>
                      <w:sz w:val="22"/>
                      <w:szCs w:val="22"/>
                      <w:lang w:eastAsia="en-IN"/>
                    </w:rPr>
                    <w:t>1.</w:t>
                  </w:r>
                </w:p>
              </w:tc>
              <w:tc>
                <w:tcPr>
                  <w:tcW w:w="4220" w:type="dxa"/>
                </w:tcPr>
                <w:p w14:paraId="5D82F317" w14:textId="77777777" w:rsidR="00CA20A3" w:rsidRPr="00A97A38" w:rsidRDefault="00CA20A3" w:rsidP="00CA20A3">
                  <w:pPr>
                    <w:autoSpaceDE w:val="0"/>
                    <w:autoSpaceDN w:val="0"/>
                    <w:adjustRightInd w:val="0"/>
                    <w:jc w:val="both"/>
                    <w:rPr>
                      <w:rFonts w:ascii="Book Antiqua" w:hAnsi="Book Antiqua"/>
                      <w:sz w:val="22"/>
                      <w:szCs w:val="22"/>
                    </w:rPr>
                  </w:pPr>
                  <w:r w:rsidRPr="00A97A38">
                    <w:rPr>
                      <w:rFonts w:ascii="Book Antiqua" w:hAnsi="Book Antiqua"/>
                      <w:b/>
                      <w:bCs/>
                      <w:sz w:val="22"/>
                      <w:szCs w:val="22"/>
                    </w:rPr>
                    <w:t>Reconductoring Package OH01</w:t>
                  </w:r>
                  <w:r w:rsidRPr="00A97A38">
                    <w:rPr>
                      <w:rFonts w:ascii="Book Antiqua" w:hAnsi="Book Antiqua"/>
                      <w:sz w:val="22"/>
                      <w:szCs w:val="22"/>
                    </w:rPr>
                    <w:t xml:space="preserve"> under </w:t>
                  </w:r>
                  <w:proofErr w:type="gramStart"/>
                  <w:r w:rsidRPr="00A97A38">
                    <w:rPr>
                      <w:rFonts w:ascii="Book Antiqua" w:hAnsi="Book Antiqua"/>
                      <w:sz w:val="22"/>
                      <w:szCs w:val="22"/>
                    </w:rPr>
                    <w:t>North Eastern</w:t>
                  </w:r>
                  <w:proofErr w:type="gramEnd"/>
                  <w:r w:rsidRPr="00A97A38">
                    <w:rPr>
                      <w:rFonts w:ascii="Book Antiqua" w:hAnsi="Book Antiqua"/>
                      <w:sz w:val="22"/>
                      <w:szCs w:val="22"/>
                    </w:rPr>
                    <w:t xml:space="preserve"> Region Expansion Scheme-XXIV (NERES-XXIV).</w:t>
                  </w:r>
                </w:p>
                <w:p w14:paraId="03B49260" w14:textId="77777777" w:rsidR="00CA20A3" w:rsidRPr="001F313C" w:rsidRDefault="00CA20A3" w:rsidP="00CA20A3">
                  <w:pPr>
                    <w:pStyle w:val="Default"/>
                    <w:keepLines/>
                    <w:contextualSpacing/>
                    <w:jc w:val="both"/>
                    <w:rPr>
                      <w:bCs/>
                      <w:sz w:val="22"/>
                      <w:szCs w:val="22"/>
                    </w:rPr>
                  </w:pPr>
                  <w:r w:rsidRPr="00CB39D5">
                    <w:rPr>
                      <w:bCs/>
                      <w:sz w:val="22"/>
                      <w:szCs w:val="22"/>
                      <w:lang w:eastAsia="en-IN"/>
                    </w:rPr>
                    <w:t xml:space="preserve">Specification No.: </w:t>
                  </w:r>
                  <w:r w:rsidRPr="00066826">
                    <w:rPr>
                      <w:rFonts w:cs="Times New Roman"/>
                      <w:bCs/>
                      <w:color w:val="auto"/>
                      <w:sz w:val="22"/>
                      <w:szCs w:val="22"/>
                      <w:lang w:eastAsia="en-IN" w:bidi="ar-SA"/>
                    </w:rPr>
                    <w:t>CC/NT/W-COND/DOM/A10/26/08227</w:t>
                  </w:r>
                </w:p>
              </w:tc>
              <w:tc>
                <w:tcPr>
                  <w:tcW w:w="2106" w:type="dxa"/>
                </w:tcPr>
                <w:p w14:paraId="41601842" w14:textId="77777777" w:rsidR="00CA20A3" w:rsidRPr="001F313C" w:rsidRDefault="00CA20A3" w:rsidP="00CA20A3">
                  <w:pPr>
                    <w:keepLines/>
                    <w:ind w:right="184"/>
                    <w:contextualSpacing/>
                    <w:jc w:val="center"/>
                    <w:rPr>
                      <w:rFonts w:ascii="Book Antiqua" w:eastAsia="MS Mincho" w:hAnsi="Book Antiqua" w:cs="Arial"/>
                      <w:b/>
                      <w:bCs/>
                      <w:color w:val="FF0000"/>
                      <w:sz w:val="22"/>
                      <w:szCs w:val="22"/>
                    </w:rPr>
                  </w:pPr>
                </w:p>
              </w:tc>
            </w:tr>
            <w:tr w:rsidR="00CA20A3" w:rsidRPr="001F313C" w14:paraId="44397C80" w14:textId="77777777" w:rsidTr="00B75599">
              <w:trPr>
                <w:trHeight w:val="1010"/>
              </w:trPr>
              <w:tc>
                <w:tcPr>
                  <w:tcW w:w="577" w:type="dxa"/>
                </w:tcPr>
                <w:p w14:paraId="01A1B95A" w14:textId="77777777" w:rsidR="00CA20A3" w:rsidRPr="003A34EE" w:rsidRDefault="00CA20A3" w:rsidP="00CA20A3">
                  <w:pPr>
                    <w:jc w:val="both"/>
                    <w:rPr>
                      <w:rFonts w:ascii="Book Antiqua" w:hAnsi="Book Antiqua"/>
                      <w:bCs/>
                      <w:sz w:val="22"/>
                      <w:szCs w:val="22"/>
                      <w:lang w:eastAsia="en-IN"/>
                    </w:rPr>
                  </w:pPr>
                  <w:r w:rsidRPr="003A34EE">
                    <w:rPr>
                      <w:rFonts w:ascii="Book Antiqua" w:hAnsi="Book Antiqua"/>
                      <w:bCs/>
                      <w:sz w:val="22"/>
                      <w:szCs w:val="22"/>
                      <w:lang w:eastAsia="en-IN"/>
                    </w:rPr>
                    <w:t>1.1</w:t>
                  </w:r>
                </w:p>
              </w:tc>
              <w:tc>
                <w:tcPr>
                  <w:tcW w:w="4220" w:type="dxa"/>
                </w:tcPr>
                <w:p w14:paraId="34505776" w14:textId="77777777" w:rsidR="00CA20A3" w:rsidRPr="003A34EE" w:rsidRDefault="00CA20A3" w:rsidP="00CA20A3">
                  <w:pPr>
                    <w:autoSpaceDE w:val="0"/>
                    <w:autoSpaceDN w:val="0"/>
                    <w:adjustRightInd w:val="0"/>
                    <w:jc w:val="both"/>
                    <w:rPr>
                      <w:rFonts w:ascii="Book Antiqua" w:hAnsi="Book Antiqua"/>
                      <w:bCs/>
                      <w:sz w:val="22"/>
                      <w:szCs w:val="22"/>
                    </w:rPr>
                  </w:pPr>
                  <w:r w:rsidRPr="003A34EE">
                    <w:rPr>
                      <w:rFonts w:ascii="Book Antiqua" w:hAnsi="Book Antiqua"/>
                      <w:bCs/>
                      <w:sz w:val="22"/>
                      <w:szCs w:val="22"/>
                    </w:rPr>
                    <w:t xml:space="preserve">(i) Reconductoring of </w:t>
                  </w:r>
                  <w:proofErr w:type="spellStart"/>
                  <w:r w:rsidRPr="003A34EE">
                    <w:rPr>
                      <w:rFonts w:ascii="Book Antiqua" w:hAnsi="Book Antiqua"/>
                      <w:bCs/>
                      <w:sz w:val="22"/>
                      <w:szCs w:val="22"/>
                    </w:rPr>
                    <w:t>Khandong</w:t>
                  </w:r>
                  <w:proofErr w:type="spellEnd"/>
                  <w:r w:rsidRPr="003A34EE">
                    <w:rPr>
                      <w:rFonts w:ascii="Book Antiqua" w:hAnsi="Book Antiqua"/>
                      <w:bCs/>
                      <w:sz w:val="22"/>
                      <w:szCs w:val="22"/>
                    </w:rPr>
                    <w:t xml:space="preserve"> (NEEPCO) – </w:t>
                  </w:r>
                  <w:proofErr w:type="spellStart"/>
                  <w:r w:rsidRPr="003A34EE">
                    <w:rPr>
                      <w:rFonts w:ascii="Book Antiqua" w:hAnsi="Book Antiqua"/>
                      <w:bCs/>
                      <w:sz w:val="22"/>
                      <w:szCs w:val="22"/>
                    </w:rPr>
                    <w:t>Halflong</w:t>
                  </w:r>
                  <w:proofErr w:type="spellEnd"/>
                  <w:r w:rsidRPr="003A34EE">
                    <w:rPr>
                      <w:rFonts w:ascii="Book Antiqua" w:hAnsi="Book Antiqua"/>
                      <w:bCs/>
                      <w:sz w:val="22"/>
                      <w:szCs w:val="22"/>
                    </w:rPr>
                    <w:t xml:space="preserve"> (POWERGRID) 132kV S/c Transmission Line</w:t>
                  </w:r>
                </w:p>
              </w:tc>
              <w:tc>
                <w:tcPr>
                  <w:tcW w:w="2106" w:type="dxa"/>
                </w:tcPr>
                <w:p w14:paraId="09381254" w14:textId="77777777" w:rsidR="00CA20A3" w:rsidRPr="00362397" w:rsidRDefault="00CA20A3" w:rsidP="00CA20A3">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12</w:t>
                  </w:r>
                </w:p>
                <w:p w14:paraId="4723D1EE" w14:textId="77777777" w:rsidR="00CA20A3" w:rsidRDefault="00CA20A3" w:rsidP="00CA20A3">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(Twelve) Months</w:t>
                  </w:r>
                </w:p>
              </w:tc>
            </w:tr>
            <w:tr w:rsidR="00CA20A3" w:rsidRPr="001F313C" w14:paraId="7E634D60" w14:textId="77777777" w:rsidTr="00B75599">
              <w:trPr>
                <w:trHeight w:val="1124"/>
              </w:trPr>
              <w:tc>
                <w:tcPr>
                  <w:tcW w:w="577" w:type="dxa"/>
                </w:tcPr>
                <w:p w14:paraId="6C6A2558" w14:textId="77777777" w:rsidR="00CA20A3" w:rsidRPr="003A34EE" w:rsidRDefault="00CA20A3" w:rsidP="00CA20A3">
                  <w:pPr>
                    <w:jc w:val="both"/>
                    <w:rPr>
                      <w:rFonts w:ascii="Book Antiqua" w:hAnsi="Book Antiqua"/>
                      <w:bCs/>
                      <w:sz w:val="22"/>
                      <w:szCs w:val="22"/>
                      <w:lang w:eastAsia="en-IN"/>
                    </w:rPr>
                  </w:pPr>
                  <w:r w:rsidRPr="003A34EE">
                    <w:rPr>
                      <w:rFonts w:ascii="Book Antiqua" w:hAnsi="Book Antiqua"/>
                      <w:bCs/>
                      <w:sz w:val="22"/>
                      <w:szCs w:val="22"/>
                      <w:lang w:eastAsia="en-IN"/>
                    </w:rPr>
                    <w:t>1.2</w:t>
                  </w:r>
                </w:p>
              </w:tc>
              <w:tc>
                <w:tcPr>
                  <w:tcW w:w="4220" w:type="dxa"/>
                </w:tcPr>
                <w:p w14:paraId="3F27A1EC" w14:textId="77777777" w:rsidR="00CA20A3" w:rsidRPr="003A34EE" w:rsidRDefault="00CA20A3" w:rsidP="00CA20A3">
                  <w:pPr>
                    <w:autoSpaceDE w:val="0"/>
                    <w:autoSpaceDN w:val="0"/>
                    <w:adjustRightInd w:val="0"/>
                    <w:jc w:val="both"/>
                    <w:rPr>
                      <w:rFonts w:ascii="Book Antiqua" w:hAnsi="Book Antiqua"/>
                      <w:bCs/>
                      <w:sz w:val="22"/>
                      <w:szCs w:val="22"/>
                    </w:rPr>
                  </w:pPr>
                  <w:r w:rsidRPr="003A34EE">
                    <w:rPr>
                      <w:rFonts w:ascii="Book Antiqua" w:hAnsi="Book Antiqua"/>
                      <w:bCs/>
                      <w:sz w:val="22"/>
                      <w:szCs w:val="22"/>
                    </w:rPr>
                    <w:t xml:space="preserve">(ii) Reconductoring of </w:t>
                  </w:r>
                  <w:proofErr w:type="spellStart"/>
                  <w:r w:rsidRPr="003A34EE">
                    <w:rPr>
                      <w:rFonts w:ascii="Book Antiqua" w:hAnsi="Book Antiqua"/>
                      <w:bCs/>
                      <w:sz w:val="22"/>
                      <w:szCs w:val="22"/>
                    </w:rPr>
                    <w:t>Halflong</w:t>
                  </w:r>
                  <w:proofErr w:type="spellEnd"/>
                  <w:r w:rsidRPr="003A34EE">
                    <w:rPr>
                      <w:rFonts w:ascii="Book Antiqua" w:hAnsi="Book Antiqua"/>
                      <w:bCs/>
                      <w:sz w:val="22"/>
                      <w:szCs w:val="22"/>
                    </w:rPr>
                    <w:t xml:space="preserve"> (POWERGRID)– </w:t>
                  </w:r>
                  <w:proofErr w:type="spellStart"/>
                  <w:r w:rsidRPr="003A34EE">
                    <w:rPr>
                      <w:rFonts w:ascii="Book Antiqua" w:hAnsi="Book Antiqua"/>
                      <w:bCs/>
                      <w:sz w:val="22"/>
                      <w:szCs w:val="22"/>
                    </w:rPr>
                    <w:t>Jiribam</w:t>
                  </w:r>
                  <w:proofErr w:type="spellEnd"/>
                  <w:r w:rsidRPr="003A34EE">
                    <w:rPr>
                      <w:rFonts w:ascii="Book Antiqua" w:hAnsi="Book Antiqua"/>
                      <w:bCs/>
                      <w:sz w:val="22"/>
                      <w:szCs w:val="22"/>
                    </w:rPr>
                    <w:t xml:space="preserve"> (POWERGRID) 132kV S/c Transmission Line</w:t>
                  </w:r>
                </w:p>
              </w:tc>
              <w:tc>
                <w:tcPr>
                  <w:tcW w:w="2106" w:type="dxa"/>
                </w:tcPr>
                <w:p w14:paraId="6E7BA56F" w14:textId="77777777" w:rsidR="00CA20A3" w:rsidRPr="00362397" w:rsidRDefault="00CA20A3" w:rsidP="00CA20A3">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12</w:t>
                  </w:r>
                </w:p>
                <w:p w14:paraId="18869733" w14:textId="77777777" w:rsidR="00CA20A3" w:rsidRDefault="00CA20A3" w:rsidP="00CA20A3">
                  <w:pPr>
                    <w:keepLines/>
                    <w:ind w:right="184"/>
                    <w:contextualSpacing/>
                    <w:jc w:val="center"/>
                    <w:rPr>
                      <w:rFonts w:ascii="Book Antiqua" w:eastAsia="MS Mincho" w:hAnsi="Book Antiqua" w:cs="Arial"/>
                      <w:b/>
                      <w:bCs/>
                      <w:color w:val="C00000"/>
                      <w:sz w:val="22"/>
                      <w:szCs w:val="22"/>
                    </w:rPr>
                  </w:pPr>
                  <w:r w:rsidRPr="00362397">
                    <w:rPr>
                      <w:rFonts w:ascii="Book Antiqua" w:eastAsia="MS Mincho" w:hAnsi="Book Antiqua" w:cs="Arial"/>
                      <w:b/>
                      <w:bCs/>
                      <w:color w:val="C00000"/>
                      <w:sz w:val="22"/>
                      <w:szCs w:val="22"/>
                    </w:rPr>
                    <w:t>(Twelve) Months</w:t>
                  </w:r>
                </w:p>
              </w:tc>
            </w:tr>
            <w:bookmarkEnd w:id="0"/>
          </w:tbl>
          <w:p w14:paraId="0DA75A90" w14:textId="77777777" w:rsidR="00F66855" w:rsidRPr="00CB39D5" w:rsidRDefault="00F66855" w:rsidP="00F66855">
            <w:pPr>
              <w:keepLines/>
              <w:contextualSpacing/>
              <w:jc w:val="both"/>
              <w:rPr>
                <w:rFonts w:ascii="Book Antiqua" w:hAnsi="Book Antiqua" w:cs="Arial"/>
                <w:sz w:val="22"/>
                <w:szCs w:val="22"/>
              </w:rPr>
            </w:pPr>
          </w:p>
          <w:p w14:paraId="38063350" w14:textId="7822284D" w:rsidR="00F66855" w:rsidRPr="00CB39D5" w:rsidRDefault="00F66855" w:rsidP="00F66855">
            <w:pPr>
              <w:rPr>
                <w:rFonts w:ascii="Book Antiqua" w:hAnsi="Book Antiqua" w:cs="Arial"/>
                <w:sz w:val="22"/>
                <w:szCs w:val="22"/>
              </w:rPr>
            </w:pPr>
          </w:p>
        </w:tc>
      </w:tr>
      <w:tr w:rsidR="00F66855" w:rsidRPr="00CB39D5" w14:paraId="707F956C" w14:textId="77777777" w:rsidTr="00F216B8">
        <w:trPr>
          <w:trHeight w:val="485"/>
        </w:trPr>
        <w:tc>
          <w:tcPr>
            <w:tcW w:w="1080" w:type="dxa"/>
            <w:tcBorders>
              <w:right w:val="single" w:sz="4" w:space="0" w:color="auto"/>
            </w:tcBorders>
          </w:tcPr>
          <w:p w14:paraId="3D4AFD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27.2</w:t>
            </w:r>
          </w:p>
        </w:tc>
        <w:tc>
          <w:tcPr>
            <w:tcW w:w="7200" w:type="dxa"/>
            <w:tcBorders>
              <w:left w:val="single" w:sz="4" w:space="0" w:color="auto"/>
            </w:tcBorders>
          </w:tcPr>
          <w:p w14:paraId="29923F53" w14:textId="77777777" w:rsidR="00F66855" w:rsidRPr="00CB39D5" w:rsidRDefault="00F66855" w:rsidP="00F66855">
            <w:pPr>
              <w:keepLines/>
              <w:contextualSpacing/>
              <w:jc w:val="both"/>
              <w:rPr>
                <w:rFonts w:ascii="Book Antiqua" w:hAnsi="Book Antiqua" w:cs="Arial"/>
                <w:b/>
                <w:bCs/>
                <w:color w:val="000000"/>
                <w:sz w:val="22"/>
                <w:szCs w:val="22"/>
                <w:lang w:bidi="hi-IN"/>
              </w:rPr>
            </w:pPr>
            <w:r w:rsidRPr="00CB39D5">
              <w:rPr>
                <w:rFonts w:ascii="Book Antiqua" w:hAnsi="Book Antiqua" w:cs="Arial"/>
                <w:b/>
                <w:bCs/>
                <w:color w:val="000000"/>
                <w:sz w:val="22"/>
                <w:szCs w:val="22"/>
                <w:lang w:bidi="hi-IN"/>
              </w:rPr>
              <w:t>Replace last para of ITB 27.2 with the following:</w:t>
            </w:r>
          </w:p>
          <w:p w14:paraId="6A94251F" w14:textId="77777777" w:rsidR="00F66855" w:rsidRPr="00CB39D5" w:rsidRDefault="00F66855" w:rsidP="00F66855">
            <w:pPr>
              <w:keepLines/>
              <w:contextualSpacing/>
              <w:jc w:val="both"/>
              <w:rPr>
                <w:rFonts w:ascii="Book Antiqua" w:hAnsi="Book Antiqua" w:cs="Arial"/>
                <w:color w:val="000000"/>
                <w:sz w:val="22"/>
                <w:szCs w:val="22"/>
                <w:lang w:bidi="hi-IN"/>
              </w:rPr>
            </w:pPr>
          </w:p>
          <w:p w14:paraId="7CB6E35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CB39D5" w:rsidRDefault="00F66855" w:rsidP="00F66855">
            <w:pPr>
              <w:keepLines/>
              <w:contextualSpacing/>
              <w:jc w:val="both"/>
              <w:rPr>
                <w:rFonts w:ascii="Book Antiqua" w:hAnsi="Book Antiqua" w:cs="Arial"/>
                <w:color w:val="000000"/>
                <w:sz w:val="22"/>
                <w:szCs w:val="22"/>
                <w:lang w:bidi="hi-IN"/>
              </w:rPr>
            </w:pPr>
          </w:p>
        </w:tc>
      </w:tr>
      <w:tr w:rsidR="00F66855" w:rsidRPr="00CB39D5" w14:paraId="033D806A" w14:textId="77777777" w:rsidTr="00F216B8">
        <w:trPr>
          <w:trHeight w:val="485"/>
        </w:trPr>
        <w:tc>
          <w:tcPr>
            <w:tcW w:w="1080" w:type="dxa"/>
            <w:tcBorders>
              <w:right w:val="single" w:sz="4" w:space="0" w:color="auto"/>
            </w:tcBorders>
          </w:tcPr>
          <w:p w14:paraId="6994326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 (b)</w:t>
            </w:r>
          </w:p>
        </w:tc>
        <w:tc>
          <w:tcPr>
            <w:tcW w:w="7200" w:type="dxa"/>
            <w:tcBorders>
              <w:left w:val="single" w:sz="4" w:space="0" w:color="auto"/>
            </w:tcBorders>
          </w:tcPr>
          <w:p w14:paraId="31F44666"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676DDD46" w14:textId="77777777" w:rsidTr="00774741">
        <w:trPr>
          <w:trHeight w:val="260"/>
        </w:trPr>
        <w:tc>
          <w:tcPr>
            <w:tcW w:w="1080" w:type="dxa"/>
            <w:tcBorders>
              <w:right w:val="single" w:sz="4" w:space="0" w:color="auto"/>
            </w:tcBorders>
          </w:tcPr>
          <w:p w14:paraId="69740F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27.4(c)</w:t>
            </w:r>
          </w:p>
        </w:tc>
        <w:tc>
          <w:tcPr>
            <w:tcW w:w="7200" w:type="dxa"/>
            <w:tcBorders>
              <w:left w:val="single" w:sz="4" w:space="0" w:color="auto"/>
            </w:tcBorders>
          </w:tcPr>
          <w:p w14:paraId="52BE227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Replace the existing provisions with the following:</w:t>
            </w:r>
          </w:p>
          <w:p w14:paraId="633D1FC5" w14:textId="77777777" w:rsidR="00F66855" w:rsidRPr="00CB39D5" w:rsidRDefault="00F66855" w:rsidP="00F66855">
            <w:pPr>
              <w:keepLines/>
              <w:contextualSpacing/>
              <w:jc w:val="both"/>
              <w:rPr>
                <w:rFonts w:ascii="Book Antiqua" w:hAnsi="Book Antiqua" w:cs="Arial"/>
                <w:sz w:val="22"/>
                <w:szCs w:val="22"/>
              </w:rPr>
            </w:pPr>
          </w:p>
          <w:p w14:paraId="3AF8C20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performance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w:t>
            </w:r>
          </w:p>
          <w:p w14:paraId="66AE9E46" w14:textId="77777777" w:rsidR="00F66855" w:rsidRPr="00CB39D5" w:rsidRDefault="00F66855" w:rsidP="00F66855">
            <w:pPr>
              <w:keepLines/>
              <w:contextualSpacing/>
              <w:jc w:val="both"/>
              <w:rPr>
                <w:rFonts w:ascii="Book Antiqua" w:hAnsi="Book Antiqua" w:cs="Arial"/>
                <w:sz w:val="22"/>
                <w:szCs w:val="22"/>
              </w:rPr>
            </w:pPr>
          </w:p>
          <w:p w14:paraId="7AF97420"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Bidder shall conform the guaranteed performance or efficiency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inter-alia including HTLS Conductor, in response to the Technical Specifications.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 shall have minimum performance specified in Technical Specification to be considered responsive. Bids offering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with a performance less than the specified may be rejected.</w:t>
            </w:r>
          </w:p>
          <w:p w14:paraId="2E9D6664" w14:textId="212E9249" w:rsidR="00F66855" w:rsidRPr="00CB39D5" w:rsidRDefault="00F66855" w:rsidP="00F66855">
            <w:pPr>
              <w:keepLines/>
              <w:contextualSpacing/>
              <w:jc w:val="both"/>
              <w:rPr>
                <w:rFonts w:ascii="Book Antiqua" w:hAnsi="Book Antiqua" w:cs="Arial"/>
                <w:sz w:val="22"/>
                <w:szCs w:val="22"/>
              </w:rPr>
            </w:pPr>
          </w:p>
        </w:tc>
      </w:tr>
      <w:tr w:rsidR="00F66855" w:rsidRPr="00CB39D5" w14:paraId="08EE5CBB" w14:textId="77777777" w:rsidTr="00F216B8">
        <w:trPr>
          <w:trHeight w:val="485"/>
        </w:trPr>
        <w:tc>
          <w:tcPr>
            <w:tcW w:w="1080" w:type="dxa"/>
            <w:tcBorders>
              <w:right w:val="single" w:sz="4" w:space="0" w:color="auto"/>
            </w:tcBorders>
          </w:tcPr>
          <w:p w14:paraId="7CCEA33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27.5 (b)</w:t>
            </w:r>
          </w:p>
        </w:tc>
        <w:tc>
          <w:tcPr>
            <w:tcW w:w="7200" w:type="dxa"/>
            <w:tcBorders>
              <w:left w:val="single" w:sz="4" w:space="0" w:color="auto"/>
            </w:tcBorders>
          </w:tcPr>
          <w:p w14:paraId="199875DD"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07708A18" w14:textId="77777777" w:rsidTr="00265864">
        <w:trPr>
          <w:trHeight w:val="1115"/>
        </w:trPr>
        <w:tc>
          <w:tcPr>
            <w:tcW w:w="1080" w:type="dxa"/>
            <w:tcBorders>
              <w:right w:val="single" w:sz="4" w:space="0" w:color="auto"/>
            </w:tcBorders>
          </w:tcPr>
          <w:p w14:paraId="3B6823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 xml:space="preserve">ITB 27.5 (c) </w:t>
            </w:r>
          </w:p>
        </w:tc>
        <w:tc>
          <w:tcPr>
            <w:tcW w:w="7200" w:type="dxa"/>
            <w:tcBorders>
              <w:left w:val="single" w:sz="4" w:space="0" w:color="auto"/>
            </w:tcBorders>
          </w:tcPr>
          <w:p w14:paraId="41A238F9" w14:textId="5483861D" w:rsidR="00F66855" w:rsidRPr="00CB39D5" w:rsidRDefault="00F66855" w:rsidP="00F66855">
            <w:pPr>
              <w:keepLines/>
              <w:contextualSpacing/>
              <w:jc w:val="both"/>
              <w:rPr>
                <w:rFonts w:ascii="Book Antiqua" w:hAnsi="Book Antiqua" w:cs="Arial"/>
                <w:sz w:val="22"/>
                <w:szCs w:val="22"/>
              </w:rPr>
            </w:pPr>
            <w:proofErr w:type="gramStart"/>
            <w:r w:rsidRPr="00CB39D5">
              <w:rPr>
                <w:rFonts w:ascii="Book Antiqua" w:hAnsi="Book Antiqua" w:cs="Arial"/>
                <w:sz w:val="22"/>
                <w:szCs w:val="22"/>
              </w:rPr>
              <w:t>For the purpose of</w:t>
            </w:r>
            <w:proofErr w:type="gramEnd"/>
            <w:r w:rsidRPr="00CB39D5">
              <w:rPr>
                <w:rFonts w:ascii="Book Antiqua" w:hAnsi="Book Antiqua" w:cs="Arial"/>
                <w:sz w:val="22"/>
                <w:szCs w:val="22"/>
              </w:rPr>
              <w:t xml:space="preserve"> evaluation, no adjustment to the bid price towards performance guarantees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is applicable. However, the provision of Technical Specification, Volume-II of the Bidding Documents and Clause ITB 27.4 (c) shall prevail.</w:t>
            </w:r>
          </w:p>
        </w:tc>
      </w:tr>
      <w:tr w:rsidR="00F66855" w:rsidRPr="00CB39D5" w14:paraId="7EBE91A4" w14:textId="77777777" w:rsidTr="00265864">
        <w:trPr>
          <w:trHeight w:val="1115"/>
        </w:trPr>
        <w:tc>
          <w:tcPr>
            <w:tcW w:w="1080" w:type="dxa"/>
            <w:tcBorders>
              <w:right w:val="single" w:sz="4" w:space="0" w:color="auto"/>
            </w:tcBorders>
          </w:tcPr>
          <w:p w14:paraId="036E61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28.1</w:t>
            </w:r>
          </w:p>
        </w:tc>
        <w:tc>
          <w:tcPr>
            <w:tcW w:w="7200" w:type="dxa"/>
            <w:tcBorders>
              <w:left w:val="single" w:sz="4" w:space="0" w:color="auto"/>
            </w:tcBorders>
          </w:tcPr>
          <w:p w14:paraId="2CCFBC2C"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Supplementing Sub Clause ITB 28.1 with the following:</w:t>
            </w:r>
          </w:p>
          <w:p w14:paraId="3872C11F" w14:textId="77777777" w:rsidR="00F66855" w:rsidRPr="00CB39D5" w:rsidRDefault="00F66855" w:rsidP="00F66855">
            <w:pPr>
              <w:keepLines/>
              <w:contextualSpacing/>
              <w:jc w:val="both"/>
              <w:rPr>
                <w:rFonts w:ascii="Book Antiqua" w:hAnsi="Book Antiqua" w:cs="Arial"/>
                <w:sz w:val="22"/>
                <w:szCs w:val="22"/>
              </w:rPr>
            </w:pPr>
          </w:p>
          <w:p w14:paraId="256793A3"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No purchase preference is presently applicable for the Plant and Equipment to be supplied under the Contract.</w:t>
            </w:r>
          </w:p>
          <w:p w14:paraId="119791BC" w14:textId="77777777" w:rsidR="00F66855" w:rsidRPr="00CB39D5" w:rsidRDefault="00F66855" w:rsidP="00F66855">
            <w:pPr>
              <w:keepLines/>
              <w:contextualSpacing/>
              <w:jc w:val="both"/>
              <w:rPr>
                <w:rFonts w:ascii="Book Antiqua" w:hAnsi="Book Antiqua" w:cs="Arial"/>
                <w:sz w:val="22"/>
                <w:szCs w:val="22"/>
              </w:rPr>
            </w:pPr>
          </w:p>
        </w:tc>
      </w:tr>
      <w:tr w:rsidR="00F66855" w:rsidRPr="00CB39D5" w14:paraId="0226033D" w14:textId="77777777" w:rsidTr="00265864">
        <w:trPr>
          <w:trHeight w:val="1115"/>
        </w:trPr>
        <w:tc>
          <w:tcPr>
            <w:tcW w:w="1080" w:type="dxa"/>
            <w:tcBorders>
              <w:right w:val="single" w:sz="4" w:space="0" w:color="auto"/>
            </w:tcBorders>
          </w:tcPr>
          <w:p w14:paraId="6FE6313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28.2</w:t>
            </w:r>
          </w:p>
        </w:tc>
        <w:tc>
          <w:tcPr>
            <w:tcW w:w="7200" w:type="dxa"/>
            <w:tcBorders>
              <w:left w:val="single" w:sz="4" w:space="0" w:color="auto"/>
            </w:tcBorders>
          </w:tcPr>
          <w:p w14:paraId="5375E898"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Add a new Sub Clause ITB 28.2 as </w:t>
            </w:r>
            <w:proofErr w:type="gramStart"/>
            <w:r w:rsidRPr="00CB39D5">
              <w:rPr>
                <w:rFonts w:ascii="Book Antiqua" w:hAnsi="Book Antiqua" w:cs="Arial"/>
                <w:b/>
                <w:bCs/>
                <w:sz w:val="22"/>
                <w:szCs w:val="22"/>
              </w:rPr>
              <w:t>under</w:t>
            </w:r>
            <w:proofErr w:type="gramEnd"/>
            <w:r w:rsidRPr="00CB39D5">
              <w:rPr>
                <w:rFonts w:ascii="Book Antiqua" w:hAnsi="Book Antiqua" w:cs="Arial"/>
                <w:b/>
                <w:bCs/>
                <w:sz w:val="22"/>
                <w:szCs w:val="22"/>
              </w:rPr>
              <w:t>:</w:t>
            </w:r>
          </w:p>
          <w:p w14:paraId="6D68DF2A" w14:textId="77777777" w:rsidR="00F66855" w:rsidRPr="00CB39D5" w:rsidRDefault="00F66855" w:rsidP="00F66855">
            <w:pPr>
              <w:keepLines/>
              <w:contextualSpacing/>
              <w:jc w:val="both"/>
              <w:rPr>
                <w:rFonts w:ascii="Book Antiqua" w:hAnsi="Book Antiqua" w:cs="Arial"/>
                <w:sz w:val="22"/>
                <w:szCs w:val="22"/>
              </w:rPr>
            </w:pPr>
          </w:p>
          <w:p w14:paraId="6B464731"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 margin of domestic preference will be allowed in evaluation and comparison of bids.</w:t>
            </w:r>
          </w:p>
        </w:tc>
      </w:tr>
      <w:tr w:rsidR="00F66855" w:rsidRPr="00CB39D5" w14:paraId="6FC45ED6" w14:textId="77777777" w:rsidTr="00265864">
        <w:trPr>
          <w:trHeight w:val="1115"/>
        </w:trPr>
        <w:tc>
          <w:tcPr>
            <w:tcW w:w="1080" w:type="dxa"/>
            <w:tcBorders>
              <w:right w:val="single" w:sz="4" w:space="0" w:color="auto"/>
            </w:tcBorders>
          </w:tcPr>
          <w:p w14:paraId="0756E5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29</w:t>
            </w:r>
          </w:p>
        </w:tc>
        <w:tc>
          <w:tcPr>
            <w:tcW w:w="7200" w:type="dxa"/>
            <w:tcBorders>
              <w:left w:val="single" w:sz="4" w:space="0" w:color="auto"/>
            </w:tcBorders>
          </w:tcPr>
          <w:p w14:paraId="09F95D89"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 xml:space="preserve">Replacing ITB clause 29 </w:t>
            </w:r>
          </w:p>
          <w:p w14:paraId="3E860196" w14:textId="77777777" w:rsidR="00F66855" w:rsidRPr="00CB39D5" w:rsidRDefault="00F66855" w:rsidP="00F66855">
            <w:pPr>
              <w:pStyle w:val="Default"/>
              <w:keepLines/>
              <w:contextualSpacing/>
              <w:jc w:val="both"/>
              <w:rPr>
                <w:rFonts w:cs="Arial"/>
                <w:sz w:val="22"/>
                <w:szCs w:val="22"/>
              </w:rPr>
            </w:pPr>
          </w:p>
          <w:p w14:paraId="35F7AB27"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29. e-Reverse Auction (e-RA)</w:t>
            </w:r>
          </w:p>
          <w:p w14:paraId="796DB641" w14:textId="77777777" w:rsidR="00F66855" w:rsidRPr="00CB39D5" w:rsidRDefault="00F66855" w:rsidP="00F66855">
            <w:pPr>
              <w:pStyle w:val="Default"/>
              <w:keepLines/>
              <w:contextualSpacing/>
              <w:jc w:val="both"/>
              <w:rPr>
                <w:rFonts w:cs="Arial"/>
                <w:sz w:val="22"/>
                <w:szCs w:val="22"/>
              </w:rPr>
            </w:pPr>
          </w:p>
          <w:p w14:paraId="00F5D992" w14:textId="2D11705B"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29.1</w:t>
            </w:r>
            <w:r w:rsidRPr="00CB39D5">
              <w:rPr>
                <w:rFonts w:cs="Arial"/>
                <w:sz w:val="22"/>
                <w:szCs w:val="22"/>
              </w:rPr>
              <w:tab/>
              <w:t xml:space="preserve">The Employer reserves the right to conduct e-Reverse Auction (e-RA) for further reduction in the price. In case e-RA is conducted, same shall be done in the manner as indicated at </w:t>
            </w:r>
            <w:r w:rsidRPr="00CB39D5">
              <w:rPr>
                <w:rFonts w:cs="Arial"/>
                <w:b/>
                <w:bCs/>
                <w:sz w:val="22"/>
                <w:szCs w:val="22"/>
              </w:rPr>
              <w:t>Annexure-B (BDS)</w:t>
            </w:r>
            <w:r w:rsidRPr="00CB39D5">
              <w:rPr>
                <w:rFonts w:cs="Arial"/>
                <w:sz w:val="22"/>
                <w:szCs w:val="22"/>
              </w:rPr>
              <w:t>.</w:t>
            </w:r>
          </w:p>
          <w:p w14:paraId="72A8768D" w14:textId="77777777"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
          <w:p w14:paraId="1E70AB6A" w14:textId="31096305" w:rsidR="00AA534A" w:rsidRPr="00CB39D5" w:rsidRDefault="00F66855" w:rsidP="00066826">
            <w:pPr>
              <w:pStyle w:val="Default"/>
              <w:keepLines/>
              <w:ind w:left="702" w:hanging="702"/>
              <w:contextualSpacing/>
              <w:jc w:val="both"/>
              <w:rPr>
                <w:rFonts w:cs="Arial"/>
                <w:b/>
                <w:bCs/>
                <w:color w:val="C00000"/>
                <w:sz w:val="22"/>
                <w:szCs w:val="22"/>
              </w:rPr>
            </w:pPr>
            <w:r w:rsidRPr="00CB39D5">
              <w:rPr>
                <w:rFonts w:cs="Arial"/>
                <w:sz w:val="22"/>
                <w:szCs w:val="22"/>
              </w:rPr>
              <w:t xml:space="preserve">             </w:t>
            </w:r>
            <w:proofErr w:type="gramStart"/>
            <w:r w:rsidRPr="00CB39D5">
              <w:rPr>
                <w:rFonts w:cs="Arial"/>
                <w:sz w:val="22"/>
                <w:szCs w:val="22"/>
              </w:rPr>
              <w:t>For the purpose of</w:t>
            </w:r>
            <w:proofErr w:type="gramEnd"/>
            <w:r w:rsidRPr="00CB39D5">
              <w:rPr>
                <w:rFonts w:cs="Arial"/>
                <w:sz w:val="22"/>
                <w:szCs w:val="22"/>
              </w:rPr>
              <w:t xml:space="preserve"> the aforesaid, the ‘Indicative Estimated Cost for e-RA’ is </w:t>
            </w:r>
            <w:r w:rsidR="00AA534A" w:rsidRPr="00B939E6">
              <w:rPr>
                <w:rFonts w:cs="Arial"/>
                <w:b/>
                <w:bCs/>
                <w:color w:val="C00000"/>
                <w:sz w:val="22"/>
                <w:szCs w:val="22"/>
              </w:rPr>
              <w:t xml:space="preserve">INR </w:t>
            </w:r>
            <w:r w:rsidR="0071505E" w:rsidRPr="0071505E">
              <w:rPr>
                <w:rFonts w:cs="Arial"/>
                <w:b/>
                <w:bCs/>
                <w:color w:val="C00000"/>
                <w:sz w:val="22"/>
                <w:szCs w:val="22"/>
              </w:rPr>
              <w:t>79.52</w:t>
            </w:r>
            <w:r w:rsidR="0071505E">
              <w:rPr>
                <w:rFonts w:cs="Arial"/>
                <w:b/>
                <w:bCs/>
                <w:color w:val="C00000"/>
                <w:sz w:val="22"/>
                <w:szCs w:val="22"/>
              </w:rPr>
              <w:t xml:space="preserve"> </w:t>
            </w:r>
            <w:r w:rsidR="00AA534A" w:rsidRPr="00B939E6">
              <w:rPr>
                <w:rFonts w:cs="Arial"/>
                <w:b/>
                <w:bCs/>
                <w:color w:val="C00000"/>
                <w:sz w:val="22"/>
                <w:szCs w:val="22"/>
              </w:rPr>
              <w:t xml:space="preserve">Crore </w:t>
            </w:r>
          </w:p>
          <w:p w14:paraId="734DDE07" w14:textId="77777777" w:rsidR="00F66855" w:rsidRPr="00CB39D5" w:rsidRDefault="00F66855" w:rsidP="00F66855">
            <w:pPr>
              <w:pStyle w:val="Default"/>
              <w:keepLines/>
              <w:contextualSpacing/>
              <w:jc w:val="both"/>
              <w:rPr>
                <w:rFonts w:cs="Arial"/>
                <w:strike/>
                <w:sz w:val="22"/>
                <w:szCs w:val="22"/>
              </w:rPr>
            </w:pPr>
          </w:p>
          <w:p w14:paraId="0D4B9A8C" w14:textId="2D702BB9"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r w:rsidRPr="00CB39D5">
              <w:rPr>
                <w:rFonts w:cs="Arial"/>
                <w:sz w:val="22"/>
                <w:szCs w:val="22"/>
              </w:rPr>
              <w:tab/>
              <w:t xml:space="preserve">Further, Business Rules for e-Reverse Auction and a sample format for e-Reverse Auction Notice </w:t>
            </w:r>
            <w:proofErr w:type="gramStart"/>
            <w:r w:rsidRPr="00CB39D5">
              <w:rPr>
                <w:rFonts w:cs="Arial"/>
                <w:sz w:val="22"/>
                <w:szCs w:val="22"/>
              </w:rPr>
              <w:t>is</w:t>
            </w:r>
            <w:proofErr w:type="gramEnd"/>
            <w:r w:rsidRPr="00CB39D5">
              <w:rPr>
                <w:rFonts w:cs="Arial"/>
                <w:sz w:val="22"/>
                <w:szCs w:val="22"/>
              </w:rPr>
              <w:t xml:space="preserve"> enclosed at </w:t>
            </w:r>
            <w:r w:rsidRPr="00CB39D5">
              <w:rPr>
                <w:rFonts w:cs="Arial"/>
                <w:b/>
                <w:bCs/>
                <w:sz w:val="22"/>
                <w:szCs w:val="22"/>
              </w:rPr>
              <w:t>Annexure-C (BDS).</w:t>
            </w:r>
            <w:r w:rsidRPr="00CB39D5">
              <w:rPr>
                <w:rFonts w:cs="Arial"/>
                <w:sz w:val="22"/>
                <w:szCs w:val="22"/>
              </w:rPr>
              <w:t xml:space="preserve">  </w:t>
            </w:r>
          </w:p>
          <w:p w14:paraId="2874A4D5" w14:textId="77777777" w:rsidR="00F66855" w:rsidRPr="00CB39D5" w:rsidRDefault="00F66855" w:rsidP="00F66855">
            <w:pPr>
              <w:pStyle w:val="Default"/>
              <w:keepLines/>
              <w:ind w:left="702" w:hanging="702"/>
              <w:contextualSpacing/>
              <w:jc w:val="both"/>
              <w:rPr>
                <w:rFonts w:cs="Arial"/>
                <w:strike/>
                <w:sz w:val="22"/>
                <w:szCs w:val="22"/>
              </w:rPr>
            </w:pPr>
          </w:p>
          <w:p w14:paraId="147AA4FF" w14:textId="77777777" w:rsidR="00F66855" w:rsidRPr="00CB39D5" w:rsidRDefault="00F66855" w:rsidP="00F66855">
            <w:pPr>
              <w:pStyle w:val="Default"/>
              <w:ind w:left="698" w:hanging="698"/>
              <w:jc w:val="both"/>
              <w:rPr>
                <w:rFonts w:cs="Arial"/>
                <w:sz w:val="22"/>
                <w:szCs w:val="22"/>
              </w:rPr>
            </w:pPr>
            <w:proofErr w:type="gramStart"/>
            <w:r w:rsidRPr="00CB39D5">
              <w:rPr>
                <w:b/>
                <w:bCs/>
                <w:sz w:val="22"/>
                <w:szCs w:val="22"/>
              </w:rPr>
              <w:t>Note:-</w:t>
            </w:r>
            <w:proofErr w:type="gramEnd"/>
            <w:r w:rsidRPr="00CB39D5">
              <w:rPr>
                <w:b/>
                <w:bCs/>
                <w:sz w:val="22"/>
                <w:szCs w:val="22"/>
              </w:rPr>
              <w:t xml:space="preserve"> </w:t>
            </w:r>
            <w:r w:rsidRPr="00CB39D5">
              <w:rPr>
                <w:rFonts w:cs="Arial"/>
                <w:sz w:val="22"/>
                <w:szCs w:val="22"/>
              </w:rPr>
              <w:t xml:space="preserve">POWERGRID has its own platform for conducting e-Reverse Auction (E-RA) i.e. </w:t>
            </w:r>
            <w:r w:rsidRPr="00CB39D5">
              <w:rPr>
                <w:rFonts w:cs="Arial"/>
                <w:b/>
                <w:bCs/>
                <w:sz w:val="22"/>
                <w:szCs w:val="22"/>
                <w:u w:val="single"/>
              </w:rPr>
              <w:t>POWERGRID Reverse Auction and Integrated Tendering Portal (PRANIT)</w:t>
            </w:r>
            <w:r w:rsidRPr="00CB39D5">
              <w:rPr>
                <w:rFonts w:cs="Arial"/>
                <w:sz w:val="22"/>
                <w:szCs w:val="22"/>
              </w:rPr>
              <w:t xml:space="preserve"> and alternatively POWERGRID have also </w:t>
            </w:r>
            <w:proofErr w:type="gramStart"/>
            <w:r w:rsidRPr="00CB39D5">
              <w:rPr>
                <w:rFonts w:cs="Arial"/>
                <w:sz w:val="22"/>
                <w:szCs w:val="22"/>
              </w:rPr>
              <w:t>made arrangements</w:t>
            </w:r>
            <w:proofErr w:type="gramEnd"/>
            <w:r w:rsidRPr="00CB39D5">
              <w:rPr>
                <w:rFonts w:cs="Arial"/>
                <w:sz w:val="22"/>
                <w:szCs w:val="22"/>
              </w:rPr>
              <w:t xml:space="preserve"> with M/s MJUNCTION SERVICES LTD, who will be POWERGRID’s authorized Application Service Provider (</w:t>
            </w:r>
            <w:r w:rsidRPr="00CB39D5">
              <w:rPr>
                <w:rFonts w:cs="Arial"/>
                <w:b/>
                <w:bCs/>
                <w:sz w:val="22"/>
                <w:szCs w:val="22"/>
              </w:rPr>
              <w:t>ASP</w:t>
            </w:r>
            <w:r w:rsidRPr="00CB39D5">
              <w:rPr>
                <w:rFonts w:cs="Arial"/>
                <w:sz w:val="22"/>
                <w:szCs w:val="22"/>
              </w:rPr>
              <w:t xml:space="preserve">) for e-Reverse Auction. </w:t>
            </w:r>
          </w:p>
          <w:p w14:paraId="40189245" w14:textId="77777777" w:rsidR="00F66855" w:rsidRPr="00CB39D5" w:rsidRDefault="00F66855" w:rsidP="00F66855">
            <w:pPr>
              <w:pStyle w:val="Default"/>
              <w:ind w:left="698" w:hanging="698"/>
              <w:jc w:val="both"/>
              <w:rPr>
                <w:rFonts w:cs="Arial"/>
                <w:sz w:val="22"/>
                <w:szCs w:val="22"/>
              </w:rPr>
            </w:pPr>
          </w:p>
          <w:p w14:paraId="09B02D6C" w14:textId="77777777" w:rsidR="00F66855" w:rsidRPr="00CB39D5" w:rsidRDefault="00F66855" w:rsidP="00F66855">
            <w:pPr>
              <w:pStyle w:val="Default"/>
              <w:ind w:left="698" w:hanging="698"/>
              <w:jc w:val="both"/>
              <w:rPr>
                <w:rFonts w:cs="Arial"/>
                <w:b/>
                <w:bCs/>
                <w:u w:val="single"/>
              </w:rPr>
            </w:pPr>
            <w:r w:rsidRPr="00CB39D5">
              <w:rPr>
                <w:rFonts w:cs="Arial"/>
                <w:sz w:val="22"/>
                <w:szCs w:val="22"/>
              </w:rPr>
              <w:t xml:space="preserve">             </w:t>
            </w:r>
            <w:r w:rsidRPr="00CB39D5">
              <w:rPr>
                <w:rFonts w:cs="Arial"/>
                <w:b/>
                <w:bCs/>
                <w:u w:val="single"/>
              </w:rPr>
              <w:t xml:space="preserve">The selection of platform (i.e. either PRANIT or ASP) for conducting e-reverse </w:t>
            </w:r>
            <w:proofErr w:type="gramStart"/>
            <w:r w:rsidRPr="00CB39D5">
              <w:rPr>
                <w:rFonts w:cs="Arial"/>
                <w:b/>
                <w:bCs/>
                <w:u w:val="single"/>
              </w:rPr>
              <w:t>auction</w:t>
            </w:r>
            <w:proofErr w:type="gramEnd"/>
            <w:r w:rsidRPr="00CB39D5">
              <w:rPr>
                <w:rFonts w:cs="Arial"/>
                <w:b/>
                <w:bCs/>
                <w:u w:val="single"/>
              </w:rPr>
              <w:t xml:space="preserve"> shall be intimated to the shortlisted bidders through e-Reverse Auction Notice on pre-specified date and time.</w:t>
            </w:r>
          </w:p>
          <w:p w14:paraId="46CB3F3B" w14:textId="77777777" w:rsidR="00F66855" w:rsidRPr="00CB39D5" w:rsidRDefault="00F66855" w:rsidP="00F66855">
            <w:pPr>
              <w:pStyle w:val="Default"/>
              <w:ind w:left="698" w:hanging="698"/>
              <w:jc w:val="both"/>
              <w:rPr>
                <w:rFonts w:cs="Arial"/>
                <w:sz w:val="22"/>
                <w:szCs w:val="22"/>
              </w:rPr>
            </w:pPr>
          </w:p>
          <w:p w14:paraId="0D750A4E" w14:textId="77777777" w:rsidR="00F66855" w:rsidRPr="00CB39D5" w:rsidRDefault="00F66855" w:rsidP="00F66855">
            <w:pPr>
              <w:pStyle w:val="Default"/>
              <w:ind w:left="698" w:hanging="698"/>
              <w:jc w:val="both"/>
              <w:rPr>
                <w:rFonts w:cs="Arial"/>
                <w:sz w:val="22"/>
                <w:szCs w:val="22"/>
              </w:rPr>
            </w:pPr>
          </w:p>
          <w:p w14:paraId="7E45A0B5"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The bidders shortlisted for e-RA, must have registration on PRANIT </w:t>
            </w:r>
            <w:hyperlink r:id="rId14" w:history="1">
              <w:r w:rsidRPr="00CB39D5">
                <w:rPr>
                  <w:rStyle w:val="Hyperlink"/>
                  <w:rFonts w:cs="Arial"/>
                  <w:sz w:val="22"/>
                  <w:szCs w:val="22"/>
                </w:rPr>
                <w:t>https://etender.powergrid.in/</w:t>
              </w:r>
            </w:hyperlink>
            <w:r w:rsidRPr="00CB39D5">
              <w:rPr>
                <w:rFonts w:cs="Arial"/>
                <w:sz w:val="22"/>
                <w:szCs w:val="22"/>
              </w:rPr>
              <w:t xml:space="preserve"> and </w:t>
            </w:r>
            <w:proofErr w:type="spellStart"/>
            <w:r w:rsidRPr="00CB39D5">
              <w:rPr>
                <w:rFonts w:cs="Arial"/>
                <w:sz w:val="22"/>
                <w:szCs w:val="22"/>
              </w:rPr>
              <w:t>Mjunction</w:t>
            </w:r>
            <w:proofErr w:type="spellEnd"/>
            <w:r w:rsidRPr="00CB39D5">
              <w:rPr>
                <w:rFonts w:cs="Arial"/>
                <w:sz w:val="22"/>
                <w:szCs w:val="22"/>
              </w:rPr>
              <w:t xml:space="preserve"> portal </w:t>
            </w:r>
            <w:hyperlink r:id="rId15" w:history="1">
              <w:r w:rsidRPr="00CB39D5">
                <w:rPr>
                  <w:rStyle w:val="Hyperlink"/>
                  <w:rFonts w:cs="Arial"/>
                  <w:i/>
                  <w:iCs/>
                  <w:sz w:val="22"/>
                  <w:szCs w:val="22"/>
                </w:rPr>
                <w:t>https://auction.buyjunction.in</w:t>
              </w:r>
            </w:hyperlink>
            <w:r w:rsidRPr="00CB39D5">
              <w:rPr>
                <w:rFonts w:cs="Arial"/>
                <w:sz w:val="22"/>
                <w:szCs w:val="22"/>
              </w:rPr>
              <w:t xml:space="preserve"> (ASP) (as applicable) for participation in e-RA. </w:t>
            </w:r>
          </w:p>
          <w:p w14:paraId="50333DA2" w14:textId="77777777" w:rsidR="00F66855" w:rsidRPr="00CB39D5" w:rsidRDefault="00F66855" w:rsidP="00F66855">
            <w:pPr>
              <w:pStyle w:val="Default"/>
              <w:ind w:left="698" w:hanging="698"/>
              <w:jc w:val="both"/>
              <w:rPr>
                <w:rFonts w:cs="Arial"/>
                <w:sz w:val="22"/>
                <w:szCs w:val="22"/>
              </w:rPr>
            </w:pPr>
          </w:p>
          <w:p w14:paraId="58D04FAF"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In case of registration on </w:t>
            </w:r>
            <w:proofErr w:type="spellStart"/>
            <w:r w:rsidRPr="00CB39D5">
              <w:rPr>
                <w:rFonts w:cs="Arial"/>
                <w:sz w:val="22"/>
                <w:szCs w:val="22"/>
              </w:rPr>
              <w:t>Mjunction</w:t>
            </w:r>
            <w:proofErr w:type="spellEnd"/>
            <w:r w:rsidRPr="00CB39D5">
              <w:rPr>
                <w:rFonts w:cs="Arial"/>
                <w:sz w:val="22"/>
                <w:szCs w:val="22"/>
              </w:rPr>
              <w:t xml:space="preserve"> Portal (as applicable), shortlisted bidders are required to contact M/s </w:t>
            </w:r>
            <w:proofErr w:type="spellStart"/>
            <w:r w:rsidRPr="00CB39D5">
              <w:rPr>
                <w:rFonts w:cs="Arial"/>
                <w:sz w:val="22"/>
                <w:szCs w:val="22"/>
              </w:rPr>
              <w:t>MJunction</w:t>
            </w:r>
            <w:proofErr w:type="spellEnd"/>
            <w:r w:rsidRPr="00CB39D5">
              <w:rPr>
                <w:rFonts w:cs="Arial"/>
                <w:sz w:val="22"/>
                <w:szCs w:val="22"/>
              </w:rPr>
              <w:t xml:space="preserve"> </w:t>
            </w:r>
            <w:r w:rsidRPr="00CB39D5">
              <w:rPr>
                <w:rFonts w:cs="Arial"/>
                <w:sz w:val="22"/>
                <w:szCs w:val="22"/>
              </w:rPr>
              <w:lastRenderedPageBreak/>
              <w:t>Services Limited, at following address to complete the registration formalities:</w:t>
            </w:r>
          </w:p>
          <w:p w14:paraId="4A8DD2A0" w14:textId="77777777" w:rsidR="00F66855" w:rsidRPr="00CB39D5" w:rsidRDefault="00F66855" w:rsidP="00F66855">
            <w:pPr>
              <w:pStyle w:val="Default"/>
              <w:ind w:left="886" w:hanging="886"/>
              <w:jc w:val="both"/>
              <w:rPr>
                <w:rFonts w:cs="Arial"/>
                <w:b/>
                <w:bCs/>
                <w:sz w:val="22"/>
                <w:szCs w:val="22"/>
              </w:rPr>
            </w:pPr>
          </w:p>
          <w:p w14:paraId="3DD62D1A" w14:textId="77777777" w:rsidR="00F66855" w:rsidRPr="00CB39D5" w:rsidRDefault="00F66855" w:rsidP="00F66855">
            <w:pPr>
              <w:ind w:left="675"/>
              <w:jc w:val="both"/>
              <w:rPr>
                <w:rFonts w:ascii="Book Antiqua" w:hAnsi="Book Antiqua" w:cs="Arial"/>
                <w:b/>
                <w:bCs/>
                <w:sz w:val="22"/>
                <w:szCs w:val="22"/>
              </w:rPr>
            </w:pPr>
            <w:r w:rsidRPr="00CB39D5">
              <w:rPr>
                <w:rFonts w:ascii="Book Antiqua" w:hAnsi="Book Antiqua" w:cs="Arial"/>
                <w:b/>
                <w:bCs/>
                <w:sz w:val="22"/>
                <w:szCs w:val="22"/>
              </w:rPr>
              <w:t>M/S MJUNCTION SERVICES LIMITED</w:t>
            </w:r>
          </w:p>
          <w:p w14:paraId="5C8D0447" w14:textId="77777777" w:rsidR="00F66855" w:rsidRPr="00CB39D5" w:rsidRDefault="00F66855" w:rsidP="00F66855">
            <w:pPr>
              <w:ind w:left="675"/>
              <w:jc w:val="both"/>
              <w:rPr>
                <w:rFonts w:ascii="Book Antiqua" w:hAnsi="Book Antiqua" w:cs="Arial"/>
                <w:b/>
                <w:bCs/>
                <w:sz w:val="22"/>
                <w:szCs w:val="22"/>
                <w:lang w:val="en-IN"/>
              </w:rPr>
            </w:pPr>
            <w:r w:rsidRPr="00CB39D5">
              <w:rPr>
                <w:rFonts w:ascii="Book Antiqua" w:hAnsi="Book Antiqua" w:cs="Arial"/>
                <w:b/>
                <w:bCs/>
                <w:sz w:val="22"/>
                <w:szCs w:val="22"/>
              </w:rPr>
              <w:t xml:space="preserve">GODREJ WATERSIDE, 3RD FLOOR, TOWER 1, </w:t>
            </w:r>
            <w:r w:rsidRPr="00CB39D5">
              <w:rPr>
                <w:rFonts w:ascii="Book Antiqua" w:hAnsi="Book Antiqua" w:cs="Arial"/>
                <w:b/>
                <w:bCs/>
                <w:sz w:val="22"/>
                <w:szCs w:val="22"/>
                <w:lang w:val="en-IN"/>
              </w:rPr>
              <w:t>PLOT V, BLOCK DP, SECTOR V, SALT LAKE, KOLKATA - 700091.</w:t>
            </w:r>
          </w:p>
          <w:p w14:paraId="28E9FCB9" w14:textId="77777777" w:rsidR="00F66855" w:rsidRPr="00CB39D5" w:rsidRDefault="00F66855" w:rsidP="00F66855">
            <w:pPr>
              <w:numPr>
                <w:ilvl w:val="0"/>
                <w:numId w:val="35"/>
              </w:numPr>
              <w:ind w:left="958" w:hanging="283"/>
              <w:rPr>
                <w:rFonts w:ascii="Book Antiqua" w:hAnsi="Book Antiqua" w:cs="Aptos"/>
                <w:b/>
                <w:sz w:val="22"/>
                <w:szCs w:val="22"/>
                <w:lang w:val="sv-SE"/>
              </w:rPr>
            </w:pPr>
            <w:r w:rsidRPr="00CB39D5">
              <w:rPr>
                <w:rFonts w:ascii="Book Antiqua" w:hAnsi="Book Antiqua" w:cs="Aptos"/>
                <w:b/>
                <w:sz w:val="22"/>
                <w:szCs w:val="22"/>
                <w:lang w:val="sv-SE"/>
              </w:rPr>
              <w:t xml:space="preserve">Rimi Ghosh, </w:t>
            </w:r>
            <w:r>
              <w:fldChar w:fldCharType="begin"/>
            </w:r>
            <w:r w:rsidRPr="004176D8">
              <w:rPr>
                <w:lang w:val="sv-SE"/>
              </w:rPr>
              <w:instrText>HYPERLINK "mailto:rimi.ghosh@mjunction.in"</w:instrText>
            </w:r>
            <w:r>
              <w:fldChar w:fldCharType="separate"/>
            </w:r>
            <w:r w:rsidRPr="00CB39D5">
              <w:rPr>
                <w:rStyle w:val="Hyperlink"/>
                <w:rFonts w:ascii="Book Antiqua" w:hAnsi="Book Antiqua" w:cs="Aptos"/>
                <w:b/>
                <w:sz w:val="22"/>
                <w:szCs w:val="22"/>
                <w:lang w:val="sv-SE"/>
              </w:rPr>
              <w:t>rimi.ghosh@mjunction.in</w:t>
            </w:r>
            <w:r>
              <w:fldChar w:fldCharType="end"/>
            </w:r>
            <w:r w:rsidRPr="00CB39D5">
              <w:rPr>
                <w:rFonts w:ascii="Book Antiqua" w:hAnsi="Book Antiqua" w:cs="Aptos"/>
                <w:b/>
                <w:sz w:val="22"/>
                <w:szCs w:val="22"/>
                <w:lang w:val="sv-SE"/>
              </w:rPr>
              <w:t>, 9650044156.</w:t>
            </w:r>
          </w:p>
          <w:p w14:paraId="33911262" w14:textId="77777777" w:rsidR="00F66855" w:rsidRPr="00CB39D5" w:rsidRDefault="00F66855" w:rsidP="00F66855">
            <w:pPr>
              <w:pStyle w:val="Default"/>
              <w:ind w:left="886" w:hanging="886"/>
              <w:jc w:val="both"/>
              <w:rPr>
                <w:rFonts w:cs="Arial"/>
                <w:b/>
                <w:bCs/>
                <w:sz w:val="22"/>
                <w:szCs w:val="22"/>
                <w:lang w:val="sv-SE"/>
              </w:rPr>
            </w:pPr>
          </w:p>
          <w:p w14:paraId="178A8B1D" w14:textId="71026C7F" w:rsidR="00F66855" w:rsidRPr="00CB39D5" w:rsidRDefault="00F66855" w:rsidP="00F66855">
            <w:pPr>
              <w:pStyle w:val="Default"/>
              <w:keepLines/>
              <w:contextualSpacing/>
              <w:jc w:val="both"/>
              <w:rPr>
                <w:sz w:val="22"/>
                <w:szCs w:val="22"/>
              </w:rPr>
            </w:pPr>
            <w:r w:rsidRPr="00CB39D5">
              <w:rPr>
                <w:rFonts w:cs="Arial"/>
                <w:sz w:val="22"/>
                <w:szCs w:val="22"/>
              </w:rPr>
              <w:t xml:space="preserve">The said registration on </w:t>
            </w:r>
            <w:proofErr w:type="spellStart"/>
            <w:r w:rsidRPr="00CB39D5">
              <w:rPr>
                <w:rFonts w:cs="Arial"/>
                <w:sz w:val="22"/>
                <w:szCs w:val="22"/>
              </w:rPr>
              <w:t>Mjunction</w:t>
            </w:r>
            <w:proofErr w:type="spellEnd"/>
            <w:r w:rsidRPr="00CB39D5">
              <w:rPr>
                <w:rFonts w:cs="Arial"/>
                <w:sz w:val="22"/>
                <w:szCs w:val="22"/>
              </w:rPr>
              <w:t xml:space="preserve"> Portal is free of cost for the bidders.</w:t>
            </w:r>
          </w:p>
          <w:p w14:paraId="701EFC5D" w14:textId="77777777" w:rsidR="00F66855" w:rsidRPr="00CB39D5" w:rsidRDefault="00F66855" w:rsidP="00F66855">
            <w:pPr>
              <w:pStyle w:val="Default"/>
              <w:keepLines/>
              <w:contextualSpacing/>
              <w:jc w:val="both"/>
              <w:rPr>
                <w:rFonts w:cs="Arial"/>
                <w:b/>
                <w:bCs/>
                <w:strike/>
                <w:sz w:val="22"/>
                <w:szCs w:val="22"/>
              </w:rPr>
            </w:pPr>
          </w:p>
        </w:tc>
      </w:tr>
      <w:tr w:rsidR="00F66855" w:rsidRPr="00CB39D5" w14:paraId="48E82424" w14:textId="77777777" w:rsidTr="00265864">
        <w:trPr>
          <w:trHeight w:val="1115"/>
        </w:trPr>
        <w:tc>
          <w:tcPr>
            <w:tcW w:w="1080" w:type="dxa"/>
            <w:tcBorders>
              <w:right w:val="single" w:sz="4" w:space="0" w:color="auto"/>
            </w:tcBorders>
          </w:tcPr>
          <w:p w14:paraId="5B773D0A"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31.2</w:t>
            </w:r>
          </w:p>
        </w:tc>
        <w:tc>
          <w:tcPr>
            <w:tcW w:w="7200" w:type="dxa"/>
            <w:tcBorders>
              <w:left w:val="single" w:sz="4" w:space="0" w:color="auto"/>
            </w:tcBorders>
          </w:tcPr>
          <w:p w14:paraId="6D02245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31.2 with the following:</w:t>
            </w:r>
          </w:p>
          <w:p w14:paraId="06381B02" w14:textId="77777777" w:rsidR="00F66855" w:rsidRPr="00CB39D5"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CB39D5"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CB39D5"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CB39D5" w:rsidRDefault="00F66855" w:rsidP="00F66855">
            <w:pPr>
              <w:keepLines/>
              <w:contextualSpacing/>
              <w:jc w:val="both"/>
              <w:rPr>
                <w:rFonts w:ascii="Book Antiqua" w:hAnsi="Book Antiqua" w:cs="Arial"/>
                <w:color w:val="000000"/>
                <w:sz w:val="20"/>
                <w:szCs w:val="20"/>
                <w:lang w:bidi="hi-IN"/>
              </w:rPr>
            </w:pPr>
          </w:p>
        </w:tc>
      </w:tr>
      <w:tr w:rsidR="00F66855" w:rsidRPr="00CB39D5" w14:paraId="3F98F65E" w14:textId="77777777" w:rsidTr="0013716B">
        <w:trPr>
          <w:trHeight w:val="800"/>
        </w:trPr>
        <w:tc>
          <w:tcPr>
            <w:tcW w:w="1080" w:type="dxa"/>
            <w:tcBorders>
              <w:right w:val="single" w:sz="4" w:space="0" w:color="auto"/>
            </w:tcBorders>
          </w:tcPr>
          <w:p w14:paraId="0CBF5E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35.1</w:t>
            </w:r>
          </w:p>
        </w:tc>
        <w:tc>
          <w:tcPr>
            <w:tcW w:w="7200" w:type="dxa"/>
            <w:tcBorders>
              <w:left w:val="single" w:sz="4" w:space="0" w:color="auto"/>
            </w:tcBorders>
          </w:tcPr>
          <w:p w14:paraId="0A54EB0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35.1 with the following:</w:t>
            </w:r>
          </w:p>
          <w:p w14:paraId="76C8426D" w14:textId="77777777" w:rsidR="00F66855" w:rsidRPr="00CB39D5" w:rsidRDefault="00F66855" w:rsidP="00F66855">
            <w:pPr>
              <w:pStyle w:val="Default"/>
              <w:keepLines/>
              <w:contextualSpacing/>
              <w:jc w:val="both"/>
              <w:rPr>
                <w:sz w:val="22"/>
                <w:szCs w:val="22"/>
              </w:rPr>
            </w:pPr>
          </w:p>
          <w:p w14:paraId="7BA95138" w14:textId="25655964"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Within twenty-eight (28) days after receipt of the Notification of Award, the successful Bidder shall furnish the performance security for </w:t>
            </w:r>
            <w:r w:rsidRPr="00CB39D5">
              <w:rPr>
                <w:rFonts w:cs="Arial"/>
                <w:b/>
                <w:bCs/>
                <w:sz w:val="22"/>
                <w:szCs w:val="22"/>
              </w:rPr>
              <w:t>10% (Ten percent)</w:t>
            </w:r>
            <w:r w:rsidRPr="00CB39D5">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CB39D5" w:rsidRDefault="00F66855" w:rsidP="00F66855">
            <w:pPr>
              <w:keepLines/>
              <w:contextualSpacing/>
              <w:jc w:val="both"/>
              <w:rPr>
                <w:rFonts w:ascii="Book Antiqua" w:hAnsi="Book Antiqua" w:cs="Arial"/>
                <w:b/>
                <w:bCs/>
                <w:sz w:val="22"/>
                <w:szCs w:val="22"/>
                <w:u w:val="single"/>
              </w:rPr>
            </w:pPr>
          </w:p>
          <w:p w14:paraId="27E12992" w14:textId="34B67987" w:rsidR="00F66855" w:rsidRPr="00CB39D5" w:rsidRDefault="00F66855" w:rsidP="00F66855">
            <w:pPr>
              <w:keepLines/>
              <w:contextualSpacing/>
              <w:jc w:val="both"/>
              <w:rPr>
                <w:rFonts w:ascii="Book Antiqua" w:eastAsia="Calibri" w:hAnsi="Book Antiqua" w:cs="Arial"/>
                <w:color w:val="000000"/>
                <w:sz w:val="22"/>
                <w:szCs w:val="22"/>
                <w:lang w:bidi="hi-IN"/>
              </w:rPr>
            </w:pPr>
            <w:r w:rsidRPr="00CB39D5">
              <w:rPr>
                <w:rFonts w:ascii="Book Antiqua" w:hAnsi="Book Antiqua" w:cs="Arial"/>
                <w:sz w:val="22"/>
                <w:szCs w:val="22"/>
              </w:rPr>
              <w:t xml:space="preserve">In addition to the Performance Security of </w:t>
            </w:r>
            <w:r w:rsidRPr="00CB39D5">
              <w:rPr>
                <w:rFonts w:ascii="Book Antiqua" w:hAnsi="Book Antiqua" w:cs="Arial"/>
                <w:b/>
                <w:bCs/>
                <w:sz w:val="22"/>
                <w:szCs w:val="22"/>
              </w:rPr>
              <w:t>10% (Ten Percent)</w:t>
            </w:r>
            <w:r w:rsidRPr="00CB39D5">
              <w:rPr>
                <w:rFonts w:ascii="Book Antiqua" w:hAnsi="Book Antiqua" w:cs="Arial"/>
                <w:sz w:val="22"/>
                <w:szCs w:val="22"/>
              </w:rPr>
              <w:t xml:space="preserve"> of the Contract Price, the successful bidder is required to furnish additional performance security (</w:t>
            </w:r>
            <w:proofErr w:type="spellStart"/>
            <w:r w:rsidRPr="00CB39D5">
              <w:rPr>
                <w:rFonts w:ascii="Book Antiqua" w:hAnsi="Book Antiqua" w:cs="Arial"/>
                <w:sz w:val="22"/>
                <w:szCs w:val="22"/>
              </w:rPr>
              <w:t>ies</w:t>
            </w:r>
            <w:proofErr w:type="spellEnd"/>
            <w:r w:rsidRPr="00CB39D5">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w:t>
            </w:r>
          </w:p>
          <w:p w14:paraId="04049A1D" w14:textId="77777777" w:rsidR="00F66855" w:rsidRPr="00CB39D5" w:rsidRDefault="00F66855" w:rsidP="00F66855">
            <w:pPr>
              <w:keepLines/>
              <w:contextualSpacing/>
              <w:jc w:val="both"/>
              <w:rPr>
                <w:rFonts w:ascii="Book Antiqua" w:hAnsi="Book Antiqua" w:cs="Arial"/>
                <w:b/>
                <w:bCs/>
                <w:sz w:val="22"/>
                <w:szCs w:val="22"/>
                <w:u w:val="single"/>
              </w:rPr>
            </w:pPr>
          </w:p>
        </w:tc>
      </w:tr>
      <w:tr w:rsidR="00F66855" w:rsidRPr="00CB39D5" w14:paraId="0170B6CA" w14:textId="77777777" w:rsidTr="00774741">
        <w:trPr>
          <w:trHeight w:val="170"/>
        </w:trPr>
        <w:tc>
          <w:tcPr>
            <w:tcW w:w="1080" w:type="dxa"/>
            <w:tcBorders>
              <w:right w:val="single" w:sz="4" w:space="0" w:color="auto"/>
            </w:tcBorders>
          </w:tcPr>
          <w:p w14:paraId="6A3057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35.2</w:t>
            </w:r>
          </w:p>
        </w:tc>
        <w:tc>
          <w:tcPr>
            <w:tcW w:w="7200" w:type="dxa"/>
            <w:tcBorders>
              <w:left w:val="single" w:sz="4" w:space="0" w:color="auto"/>
            </w:tcBorders>
          </w:tcPr>
          <w:p w14:paraId="4AAD94F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35.2 with the following:</w:t>
            </w:r>
          </w:p>
          <w:p w14:paraId="00391484" w14:textId="77777777" w:rsidR="00F66855" w:rsidRPr="00CB39D5"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lastRenderedPageBreak/>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CB39D5" w:rsidRDefault="00F66855" w:rsidP="00F66855">
            <w:pPr>
              <w:keepLines/>
              <w:contextualSpacing/>
              <w:jc w:val="both"/>
              <w:rPr>
                <w:rFonts w:ascii="Book Antiqua" w:hAnsi="Book Antiqua" w:cs="Arial"/>
                <w:color w:val="000000"/>
                <w:sz w:val="14"/>
                <w:szCs w:val="14"/>
                <w:lang w:bidi="hi-IN"/>
              </w:rPr>
            </w:pPr>
          </w:p>
        </w:tc>
      </w:tr>
      <w:tr w:rsidR="00F66855" w:rsidRPr="00CB39D5" w14:paraId="79A7BEAC" w14:textId="77777777" w:rsidTr="00774741">
        <w:trPr>
          <w:trHeight w:val="170"/>
        </w:trPr>
        <w:tc>
          <w:tcPr>
            <w:tcW w:w="1080" w:type="dxa"/>
            <w:tcBorders>
              <w:right w:val="single" w:sz="4" w:space="0" w:color="auto"/>
            </w:tcBorders>
          </w:tcPr>
          <w:p w14:paraId="431F719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36</w:t>
            </w:r>
          </w:p>
        </w:tc>
        <w:tc>
          <w:tcPr>
            <w:tcW w:w="7200" w:type="dxa"/>
            <w:tcBorders>
              <w:left w:val="single" w:sz="4" w:space="0" w:color="auto"/>
            </w:tcBorders>
          </w:tcPr>
          <w:p w14:paraId="443BB54F" w14:textId="0C6BE98A"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Replace ITB 36 with the following:</w:t>
            </w:r>
          </w:p>
          <w:p w14:paraId="41A7773C" w14:textId="77777777" w:rsidR="00F66855" w:rsidRPr="00CB39D5" w:rsidRDefault="00F66855" w:rsidP="00F66855">
            <w:pPr>
              <w:jc w:val="both"/>
              <w:rPr>
                <w:rFonts w:ascii="Book Antiqua" w:hAnsi="Book Antiqua" w:cs="Arial"/>
                <w:b/>
                <w:bCs/>
                <w:sz w:val="8"/>
                <w:szCs w:val="8"/>
              </w:rPr>
            </w:pPr>
          </w:p>
          <w:p w14:paraId="509602FA" w14:textId="77777777" w:rsidR="00F66855" w:rsidRPr="00CB39D5" w:rsidRDefault="00F66855" w:rsidP="00F66855">
            <w:pPr>
              <w:ind w:left="783" w:hanging="783"/>
              <w:jc w:val="both"/>
              <w:rPr>
                <w:rFonts w:ascii="Book Antiqua" w:hAnsi="Book Antiqua" w:cs="Arial"/>
                <w:b/>
                <w:bCs/>
                <w:color w:val="00B050"/>
                <w:sz w:val="22"/>
                <w:szCs w:val="22"/>
              </w:rPr>
            </w:pPr>
            <w:proofErr w:type="gramStart"/>
            <w:r w:rsidRPr="00CB39D5">
              <w:rPr>
                <w:rFonts w:ascii="Book Antiqua" w:hAnsi="Book Antiqua" w:cs="Arial"/>
                <w:b/>
                <w:bCs/>
                <w:sz w:val="22"/>
                <w:szCs w:val="22"/>
              </w:rPr>
              <w:t xml:space="preserve">36.0  </w:t>
            </w:r>
            <w:r w:rsidRPr="00CB39D5">
              <w:rPr>
                <w:rFonts w:ascii="Book Antiqua" w:hAnsi="Book Antiqua" w:cs="Arial"/>
                <w:b/>
                <w:bCs/>
                <w:sz w:val="22"/>
                <w:szCs w:val="22"/>
              </w:rPr>
              <w:tab/>
            </w:r>
            <w:proofErr w:type="gramEnd"/>
            <w:r w:rsidRPr="00CB39D5">
              <w:rPr>
                <w:rFonts w:ascii="Book Antiqua" w:hAnsi="Book Antiqua" w:cs="Arial"/>
                <w:sz w:val="22"/>
                <w:szCs w:val="22"/>
              </w:rPr>
              <w:t xml:space="preserve">It is the Employer’s policy that requires the bidder to sign a declaration </w:t>
            </w:r>
            <w:proofErr w:type="spellStart"/>
            <w:proofErr w:type="gramStart"/>
            <w:r w:rsidRPr="00CB39D5">
              <w:rPr>
                <w:rFonts w:ascii="Book Antiqua" w:hAnsi="Book Antiqua" w:cs="Arial"/>
                <w:sz w:val="22"/>
                <w:szCs w:val="22"/>
              </w:rPr>
              <w:t>alongwith</w:t>
            </w:r>
            <w:proofErr w:type="spellEnd"/>
            <w:proofErr w:type="gramEnd"/>
            <w:r w:rsidRPr="00CB39D5">
              <w:rPr>
                <w:rFonts w:ascii="Book Antiqua" w:hAnsi="Book Antiqua" w:cs="Arial"/>
                <w:sz w:val="22"/>
                <w:szCs w:val="22"/>
              </w:rPr>
              <w:t xml:space="preserve"> its bid about abiding by a ‘Code of Integrity for Public Procurement’. This policy is attached as </w:t>
            </w:r>
            <w:r w:rsidRPr="00CB39D5">
              <w:rPr>
                <w:rFonts w:ascii="Book Antiqua" w:hAnsi="Book Antiqua" w:cs="Arial"/>
                <w:b/>
                <w:bCs/>
                <w:sz w:val="22"/>
                <w:szCs w:val="22"/>
              </w:rPr>
              <w:t>Appendix-II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p w14:paraId="25FD03EB" w14:textId="77777777" w:rsidR="00F66855" w:rsidRPr="00CB39D5" w:rsidRDefault="00F66855" w:rsidP="00F66855">
            <w:pPr>
              <w:ind w:left="783" w:hanging="783"/>
              <w:jc w:val="both"/>
              <w:rPr>
                <w:rFonts w:ascii="Book Antiqua" w:hAnsi="Book Antiqua" w:cs="Arial"/>
                <w:sz w:val="10"/>
                <w:szCs w:val="10"/>
              </w:rPr>
            </w:pPr>
          </w:p>
          <w:p w14:paraId="768C12B4" w14:textId="77777777" w:rsidR="00F66855" w:rsidRPr="00CB39D5" w:rsidRDefault="00F66855" w:rsidP="00F66855">
            <w:pPr>
              <w:jc w:val="both"/>
              <w:rPr>
                <w:rFonts w:ascii="Book Antiqua" w:hAnsi="Book Antiqua" w:cs="Arial"/>
                <w:sz w:val="22"/>
                <w:szCs w:val="22"/>
              </w:rPr>
            </w:pPr>
            <w:r w:rsidRPr="00CB39D5">
              <w:rPr>
                <w:rFonts w:ascii="Book Antiqua" w:hAnsi="Book Antiqua" w:cs="Arial"/>
                <w:sz w:val="22"/>
                <w:szCs w:val="22"/>
              </w:rPr>
              <w:t>36.1</w:t>
            </w:r>
            <w:r w:rsidRPr="00CB39D5">
              <w:rPr>
                <w:rFonts w:ascii="Book Antiqua" w:hAnsi="Book Antiqua" w:cs="Arial"/>
                <w:sz w:val="22"/>
                <w:szCs w:val="22"/>
              </w:rPr>
              <w:tab/>
              <w:t>In pursuance of this policy, the Employer:</w:t>
            </w:r>
          </w:p>
          <w:p w14:paraId="76B67667" w14:textId="77777777" w:rsidR="00F66855" w:rsidRPr="00CB39D5" w:rsidRDefault="00F66855" w:rsidP="00F66855">
            <w:pPr>
              <w:ind w:left="783" w:hanging="783"/>
              <w:jc w:val="both"/>
              <w:rPr>
                <w:rFonts w:ascii="Book Antiqua" w:hAnsi="Book Antiqua" w:cs="Arial"/>
                <w:sz w:val="12"/>
                <w:szCs w:val="12"/>
              </w:rPr>
            </w:pPr>
          </w:p>
          <w:p w14:paraId="50E946BA" w14:textId="77777777"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(a)</w:t>
            </w:r>
            <w:r w:rsidRPr="00CB39D5">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CB39D5">
              <w:rPr>
                <w:rFonts w:ascii="Book Antiqua" w:hAnsi="Book Antiqua" w:cs="Arial"/>
                <w:sz w:val="22"/>
                <w:szCs w:val="22"/>
              </w:rPr>
              <w:t>has violated</w:t>
            </w:r>
            <w:proofErr w:type="gramEnd"/>
            <w:r w:rsidRPr="00CB39D5">
              <w:rPr>
                <w:rFonts w:ascii="Book Antiqua" w:hAnsi="Book Antiqua" w:cs="Arial"/>
                <w:sz w:val="22"/>
                <w:szCs w:val="22"/>
              </w:rPr>
              <w:t xml:space="preserve"> this Code of Integrity in competing for the contract in question; and</w:t>
            </w:r>
          </w:p>
          <w:p w14:paraId="204B2A69" w14:textId="77777777" w:rsidR="00F66855" w:rsidRPr="00CB39D5" w:rsidRDefault="00F66855" w:rsidP="00F66855">
            <w:pPr>
              <w:ind w:left="783" w:hanging="783"/>
              <w:jc w:val="both"/>
              <w:rPr>
                <w:rFonts w:ascii="Book Antiqua" w:hAnsi="Book Antiqua" w:cs="Arial"/>
                <w:sz w:val="10"/>
                <w:szCs w:val="10"/>
              </w:rPr>
            </w:pPr>
          </w:p>
          <w:p w14:paraId="5BEBA1B7" w14:textId="56BD212F"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CB39D5" w14:paraId="4F640639" w14:textId="77777777" w:rsidTr="00774741">
        <w:trPr>
          <w:trHeight w:val="170"/>
        </w:trPr>
        <w:tc>
          <w:tcPr>
            <w:tcW w:w="1080" w:type="dxa"/>
            <w:tcBorders>
              <w:right w:val="single" w:sz="4" w:space="0" w:color="auto"/>
            </w:tcBorders>
          </w:tcPr>
          <w:p w14:paraId="64A9FC6B"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37.0</w:t>
            </w:r>
          </w:p>
        </w:tc>
        <w:tc>
          <w:tcPr>
            <w:tcW w:w="7200" w:type="dxa"/>
            <w:tcBorders>
              <w:left w:val="single" w:sz="4" w:space="0" w:color="auto"/>
            </w:tcBorders>
          </w:tcPr>
          <w:p w14:paraId="7F8AB48D" w14:textId="51518EAC" w:rsidR="00F66855" w:rsidRPr="00CB39D5" w:rsidRDefault="00F66855" w:rsidP="00F66855">
            <w:pPr>
              <w:jc w:val="both"/>
              <w:rPr>
                <w:rFonts w:ascii="Book Antiqua" w:hAnsi="Book Antiqua" w:cs="Arial"/>
                <w:b/>
                <w:bCs/>
                <w:sz w:val="22"/>
                <w:szCs w:val="22"/>
                <w:lang w:val="en-GB"/>
              </w:rPr>
            </w:pPr>
            <w:r w:rsidRPr="00CB39D5">
              <w:rPr>
                <w:rFonts w:ascii="Book Antiqua" w:hAnsi="Book Antiqua" w:cs="Arial"/>
                <w:b/>
                <w:bCs/>
                <w:sz w:val="22"/>
                <w:szCs w:val="22"/>
                <w:lang w:val="en-GB"/>
              </w:rPr>
              <w:t>Add new Clause ITB clause 37.0 as per the following:</w:t>
            </w:r>
          </w:p>
          <w:p w14:paraId="073D8BA6" w14:textId="77777777" w:rsidR="00F66855" w:rsidRPr="00CB39D5" w:rsidRDefault="00F66855" w:rsidP="00F66855">
            <w:pPr>
              <w:jc w:val="both"/>
              <w:rPr>
                <w:rFonts w:ascii="Book Antiqua" w:hAnsi="Book Antiqua" w:cs="Arial"/>
                <w:sz w:val="8"/>
                <w:szCs w:val="8"/>
              </w:rPr>
            </w:pPr>
          </w:p>
          <w:p w14:paraId="5F230DAF" w14:textId="77777777"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37.0 POWERGRID Whistle Blower and Fraud Prevention Policy</w:t>
            </w:r>
          </w:p>
          <w:p w14:paraId="5ED0DD1F" w14:textId="77777777" w:rsidR="00F66855" w:rsidRPr="00CB39D5" w:rsidRDefault="00F66855" w:rsidP="00F66855">
            <w:pPr>
              <w:jc w:val="both"/>
              <w:rPr>
                <w:rFonts w:ascii="Book Antiqua" w:hAnsi="Book Antiqua" w:cs="Arial"/>
                <w:b/>
                <w:bCs/>
                <w:sz w:val="22"/>
                <w:szCs w:val="22"/>
              </w:rPr>
            </w:pPr>
          </w:p>
          <w:p w14:paraId="4EF95CA5" w14:textId="0DBFD358" w:rsidR="00F66855" w:rsidRPr="00CB39D5" w:rsidRDefault="00F66855" w:rsidP="00F66855">
            <w:pPr>
              <w:jc w:val="both"/>
              <w:rPr>
                <w:rFonts w:ascii="Book Antiqua" w:hAnsi="Book Antiqua" w:cs="Arial"/>
                <w:b/>
                <w:bCs/>
                <w:sz w:val="22"/>
                <w:szCs w:val="22"/>
              </w:rPr>
            </w:pPr>
            <w:r w:rsidRPr="00CB39D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CB39D5">
                <w:rPr>
                  <w:rStyle w:val="Hyperlink"/>
                  <w:rFonts w:ascii="Book Antiqua" w:hAnsi="Book Antiqua" w:cs="Arial"/>
                  <w:sz w:val="22"/>
                  <w:szCs w:val="22"/>
                </w:rPr>
                <w:t>https://apps.powergrid.in/pgciltenders/u/default.aspx</w:t>
              </w:r>
            </w:hyperlink>
            <w:r w:rsidRPr="00CB39D5">
              <w:rPr>
                <w:rFonts w:ascii="Book Antiqua" w:hAnsi="Book Antiqua" w:cs="Arial"/>
                <w:sz w:val="22"/>
                <w:szCs w:val="22"/>
              </w:rPr>
              <w:t xml:space="preserve">  and </w:t>
            </w:r>
            <w:hyperlink r:id="rId17" w:history="1">
              <w:r w:rsidRPr="00CB39D5">
                <w:rPr>
                  <w:rStyle w:val="Hyperlink"/>
                  <w:rFonts w:ascii="Book Antiqua" w:hAnsi="Book Antiqua" w:cs="Arial"/>
                  <w:sz w:val="22"/>
                  <w:szCs w:val="22"/>
                </w:rPr>
                <w:t>https://www.powergrid.in/index.php/en/code-conductpolicies</w:t>
              </w:r>
            </w:hyperlink>
            <w:r w:rsidRPr="00CB39D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CB39D5" w14:paraId="0BEEC854" w14:textId="77777777" w:rsidTr="0018700E">
        <w:trPr>
          <w:trHeight w:val="1115"/>
        </w:trPr>
        <w:tc>
          <w:tcPr>
            <w:tcW w:w="1080" w:type="dxa"/>
            <w:tcBorders>
              <w:right w:val="single" w:sz="4" w:space="0" w:color="auto"/>
            </w:tcBorders>
          </w:tcPr>
          <w:p w14:paraId="5C2118E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CB39D5" w:rsidRDefault="00F66855" w:rsidP="00F66855">
            <w:pPr>
              <w:ind w:right="-54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u w:val="single"/>
                <w:lang w:val="en-GB"/>
              </w:rPr>
              <w:t>Note-</w:t>
            </w:r>
            <w:r w:rsidRPr="00CB39D5">
              <w:rPr>
                <w:rFonts w:ascii="Book Antiqua" w:hAnsi="Book Antiqua" w:cs="Arial"/>
                <w:b/>
                <w:bCs/>
                <w:color w:val="FF0000"/>
                <w:sz w:val="22"/>
                <w:szCs w:val="22"/>
                <w:lang w:val="en-GB"/>
              </w:rPr>
              <w:tab/>
            </w:r>
            <w:r w:rsidRPr="00CB39D5">
              <w:rPr>
                <w:rFonts w:ascii="Book Antiqua" w:hAnsi="Book Antiqua" w:cs="Arial"/>
                <w:color w:val="FF0000"/>
                <w:spacing w:val="-2"/>
                <w:sz w:val="22"/>
                <w:szCs w:val="22"/>
              </w:rPr>
              <w:t>At the time of submission of the bid, Bidders are required to make sure that:</w:t>
            </w:r>
          </w:p>
          <w:p w14:paraId="4594953E" w14:textId="77777777" w:rsidR="00F66855" w:rsidRPr="00CB39D5" w:rsidRDefault="00F66855" w:rsidP="00F66855">
            <w:pPr>
              <w:rPr>
                <w:rFonts w:ascii="Book Antiqua" w:hAnsi="Book Antiqua" w:cs="Arial"/>
                <w:b/>
                <w:bCs/>
                <w:color w:val="FF0000"/>
                <w:sz w:val="14"/>
                <w:szCs w:val="22"/>
                <w:lang w:val="en-GB"/>
              </w:rPr>
            </w:pPr>
          </w:p>
          <w:p w14:paraId="702E3301"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w:t>
            </w:r>
            <w:bookmarkStart w:id="1" w:name="_Hlk78535697"/>
            <w:r w:rsidRPr="00CB39D5">
              <w:rPr>
                <w:rFonts w:ascii="Book Antiqua" w:hAnsi="Book Antiqua" w:cs="Arial"/>
                <w:color w:val="FF0000"/>
                <w:spacing w:val="-2"/>
                <w:sz w:val="22"/>
                <w:szCs w:val="22"/>
              </w:rPr>
              <w:t xml:space="preserve">First Envelope excel with file named </w:t>
            </w:r>
            <w:r w:rsidRPr="00CB39D5">
              <w:rPr>
                <w:rFonts w:ascii="Book Antiqua" w:hAnsi="Book Antiqua" w:cs="Arial"/>
                <w:b/>
                <w:bCs/>
                <w:color w:val="FF0000"/>
                <w:spacing w:val="-2"/>
                <w:sz w:val="22"/>
                <w:szCs w:val="22"/>
              </w:rPr>
              <w:t xml:space="preserve">“First Envelope and Bid Forms” </w:t>
            </w:r>
            <w:r w:rsidRPr="00CB39D5">
              <w:rPr>
                <w:rFonts w:ascii="Book Antiqua" w:hAnsi="Book Antiqua" w:cs="Arial"/>
                <w:color w:val="FF0000"/>
                <w:spacing w:val="-2"/>
                <w:sz w:val="22"/>
                <w:szCs w:val="22"/>
              </w:rPr>
              <w:t>must be uploaded along with the bid</w:t>
            </w:r>
            <w:bookmarkEnd w:id="1"/>
            <w:r w:rsidRPr="00CB39D5">
              <w:rPr>
                <w:rFonts w:ascii="Book Antiqua" w:hAnsi="Book Antiqua" w:cs="Arial"/>
                <w:color w:val="FF0000"/>
                <w:spacing w:val="-2"/>
                <w:sz w:val="22"/>
                <w:szCs w:val="22"/>
              </w:rPr>
              <w:t xml:space="preserve">. </w:t>
            </w:r>
          </w:p>
          <w:p w14:paraId="37679225" w14:textId="77777777" w:rsidR="00F66855" w:rsidRPr="00CB39D5"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8" w:history="1">
              <w:r w:rsidRPr="00CB39D5">
                <w:rPr>
                  <w:rStyle w:val="Hyperlink"/>
                  <w:rFonts w:ascii="Book Antiqua" w:hAnsi="Book Antiqua" w:cs="Arial"/>
                  <w:color w:val="FF0000"/>
                  <w:spacing w:val="-2"/>
                  <w:sz w:val="22"/>
                  <w:szCs w:val="22"/>
                </w:rPr>
                <w:t>https://etender.powergrid.in</w:t>
              </w:r>
            </w:hyperlink>
            <w:r w:rsidRPr="00CB39D5">
              <w:rPr>
                <w:rFonts w:ascii="Book Antiqua" w:hAnsi="Book Antiqua" w:cs="Arial"/>
                <w:color w:val="FF0000"/>
                <w:spacing w:val="-2"/>
                <w:sz w:val="22"/>
                <w:szCs w:val="22"/>
              </w:rPr>
              <w:t xml:space="preserve"> must be uploaded along with the bid.</w:t>
            </w:r>
          </w:p>
          <w:p w14:paraId="0CE65C9D" w14:textId="77777777" w:rsidR="00F66855" w:rsidRPr="00CB39D5" w:rsidRDefault="00F66855" w:rsidP="00F66855">
            <w:pPr>
              <w:jc w:val="center"/>
              <w:rPr>
                <w:rFonts w:ascii="Book Antiqua" w:hAnsi="Book Antiqua" w:cs="Arial"/>
                <w:b/>
                <w:bCs/>
                <w:sz w:val="22"/>
                <w:szCs w:val="22"/>
                <w:lang w:val="en-GB"/>
              </w:rPr>
            </w:pPr>
          </w:p>
          <w:p w14:paraId="7C7BA71B" w14:textId="77777777" w:rsidR="00F66855" w:rsidRPr="00CB39D5" w:rsidRDefault="00F66855" w:rsidP="00F66855">
            <w:pPr>
              <w:ind w:right="8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lang w:val="en-GB"/>
              </w:rPr>
              <w:t>As per the provisions of the portal, it is mandatory to upload aforesaid excel files with titled as per above (</w:t>
            </w:r>
            <w:r w:rsidRPr="00CB39D5">
              <w:rPr>
                <w:rFonts w:ascii="Book Antiqua" w:hAnsi="Book Antiqua" w:cs="Arial"/>
                <w:b/>
                <w:bCs/>
                <w:i/>
                <w:iCs/>
                <w:color w:val="FF0000"/>
                <w:sz w:val="22"/>
                <w:szCs w:val="22"/>
                <w:lang w:val="en-GB"/>
              </w:rPr>
              <w:t xml:space="preserve">Bidders may refer user manuals at the portal </w:t>
            </w:r>
            <w:hyperlink r:id="rId19" w:history="1">
              <w:r w:rsidRPr="00CB39D5">
                <w:rPr>
                  <w:rStyle w:val="Hyperlink"/>
                  <w:rFonts w:ascii="Book Antiqua" w:hAnsi="Book Antiqua" w:cs="Arial"/>
                  <w:b/>
                  <w:bCs/>
                  <w:i/>
                  <w:iCs/>
                  <w:color w:val="FF0000"/>
                  <w:sz w:val="22"/>
                  <w:szCs w:val="22"/>
                  <w:lang w:val="en-GB"/>
                </w:rPr>
                <w:t>https://etender.powergrid.in</w:t>
              </w:r>
            </w:hyperlink>
            <w:r w:rsidRPr="00CB39D5">
              <w:rPr>
                <w:rFonts w:ascii="Book Antiqua" w:hAnsi="Book Antiqua" w:cs="Arial"/>
                <w:b/>
                <w:bCs/>
                <w:i/>
                <w:iCs/>
                <w:color w:val="FF0000"/>
                <w:sz w:val="22"/>
                <w:szCs w:val="22"/>
                <w:lang w:val="en-GB"/>
              </w:rPr>
              <w:t xml:space="preserve"> regarding submission of bid</w:t>
            </w:r>
            <w:r w:rsidRPr="00CB39D5">
              <w:rPr>
                <w:rFonts w:ascii="Book Antiqua" w:hAnsi="Book Antiqua" w:cs="Arial"/>
                <w:b/>
                <w:bCs/>
                <w:color w:val="FF0000"/>
                <w:sz w:val="22"/>
                <w:szCs w:val="22"/>
                <w:lang w:val="en-GB"/>
              </w:rPr>
              <w:t xml:space="preserve">). </w:t>
            </w:r>
          </w:p>
          <w:p w14:paraId="4A391BDD" w14:textId="77777777" w:rsidR="00F66855" w:rsidRPr="00CB39D5"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CB39D5"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CB39D5">
        <w:rPr>
          <w:rFonts w:ascii="Book Antiqua" w:hAnsi="Book Antiqua" w:cs="Arial"/>
          <w:b/>
          <w:bCs/>
          <w:sz w:val="22"/>
          <w:szCs w:val="22"/>
          <w:lang w:val="en-GB"/>
        </w:rPr>
        <w:t xml:space="preserve">----- </w:t>
      </w:r>
      <w:r w:rsidRPr="00CB39D5">
        <w:rPr>
          <w:rFonts w:ascii="Book Antiqua" w:hAnsi="Book Antiqua" w:cs="Arial"/>
          <w:b/>
          <w:bCs/>
          <w:i/>
          <w:iCs/>
          <w:sz w:val="22"/>
          <w:szCs w:val="22"/>
          <w:lang w:val="en-GB"/>
        </w:rPr>
        <w:t xml:space="preserve">End of Section-III (BDS) </w:t>
      </w:r>
      <w:r w:rsidRPr="00CB39D5">
        <w:rPr>
          <w:rFonts w:ascii="Book Antiqua" w:hAnsi="Book Antiqua" w:cs="Arial"/>
          <w:b/>
          <w:bCs/>
          <w:sz w:val="22"/>
          <w:szCs w:val="22"/>
          <w:lang w:val="en-GB"/>
        </w:rPr>
        <w:t>--</w:t>
      </w:r>
      <w:r w:rsidR="00052738" w:rsidRPr="00CB39D5">
        <w:rPr>
          <w:rFonts w:ascii="Book Antiqua" w:hAnsi="Book Antiqua" w:cs="Arial"/>
          <w:b/>
          <w:bCs/>
          <w:sz w:val="22"/>
          <w:szCs w:val="22"/>
          <w:lang w:val="en-GB"/>
        </w:rPr>
        <w:t>--</w:t>
      </w:r>
    </w:p>
    <w:sectPr w:rsidR="009D06AA" w:rsidRPr="0010515D" w:rsidSect="007002C1">
      <w:footerReference w:type="defaul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1EFF" w14:textId="77777777" w:rsidR="009A1AE6" w:rsidRDefault="009A1AE6">
      <w:r>
        <w:separator/>
      </w:r>
    </w:p>
  </w:endnote>
  <w:endnote w:type="continuationSeparator" w:id="0">
    <w:p w14:paraId="44B7EF33" w14:textId="77777777" w:rsidR="009A1AE6" w:rsidRDefault="009A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20E2B" w14:textId="77777777" w:rsidR="009A1AE6" w:rsidRDefault="009A1AE6">
      <w:r>
        <w:separator/>
      </w:r>
    </w:p>
  </w:footnote>
  <w:footnote w:type="continuationSeparator" w:id="0">
    <w:p w14:paraId="1DE5DEA6" w14:textId="77777777" w:rsidR="009A1AE6" w:rsidRDefault="009A1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CF5"/>
    <w:rsid w:val="000104FF"/>
    <w:rsid w:val="0001127B"/>
    <w:rsid w:val="00011DCE"/>
    <w:rsid w:val="00012950"/>
    <w:rsid w:val="0001308B"/>
    <w:rsid w:val="000131DC"/>
    <w:rsid w:val="00013615"/>
    <w:rsid w:val="00013EED"/>
    <w:rsid w:val="00014D2B"/>
    <w:rsid w:val="00014EC1"/>
    <w:rsid w:val="00015D97"/>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324B"/>
    <w:rsid w:val="00043E64"/>
    <w:rsid w:val="0004551B"/>
    <w:rsid w:val="00050A74"/>
    <w:rsid w:val="0005148F"/>
    <w:rsid w:val="000516A7"/>
    <w:rsid w:val="00051B10"/>
    <w:rsid w:val="00052738"/>
    <w:rsid w:val="00052750"/>
    <w:rsid w:val="00052BC8"/>
    <w:rsid w:val="000536E4"/>
    <w:rsid w:val="0005375C"/>
    <w:rsid w:val="00053971"/>
    <w:rsid w:val="00054692"/>
    <w:rsid w:val="00054770"/>
    <w:rsid w:val="00055A3A"/>
    <w:rsid w:val="00055CC1"/>
    <w:rsid w:val="000566DE"/>
    <w:rsid w:val="00057F87"/>
    <w:rsid w:val="000611FF"/>
    <w:rsid w:val="000613AB"/>
    <w:rsid w:val="00062745"/>
    <w:rsid w:val="00062E8F"/>
    <w:rsid w:val="00064408"/>
    <w:rsid w:val="00066282"/>
    <w:rsid w:val="00066826"/>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3E6"/>
    <w:rsid w:val="000A6BEC"/>
    <w:rsid w:val="000B2593"/>
    <w:rsid w:val="000B25EE"/>
    <w:rsid w:val="000B2FB6"/>
    <w:rsid w:val="000B3903"/>
    <w:rsid w:val="000B606B"/>
    <w:rsid w:val="000B65F1"/>
    <w:rsid w:val="000B7D3F"/>
    <w:rsid w:val="000C05C6"/>
    <w:rsid w:val="000C0A68"/>
    <w:rsid w:val="000C118C"/>
    <w:rsid w:val="000C120D"/>
    <w:rsid w:val="000C1581"/>
    <w:rsid w:val="000C1976"/>
    <w:rsid w:val="000C1EBC"/>
    <w:rsid w:val="000C27D6"/>
    <w:rsid w:val="000D0BF1"/>
    <w:rsid w:val="000D11D6"/>
    <w:rsid w:val="000D1F97"/>
    <w:rsid w:val="000D1FBC"/>
    <w:rsid w:val="000D247E"/>
    <w:rsid w:val="000D283D"/>
    <w:rsid w:val="000D49B9"/>
    <w:rsid w:val="000D5A4F"/>
    <w:rsid w:val="000D5B4C"/>
    <w:rsid w:val="000D6DE7"/>
    <w:rsid w:val="000D7269"/>
    <w:rsid w:val="000D7A98"/>
    <w:rsid w:val="000E0228"/>
    <w:rsid w:val="000E6DDA"/>
    <w:rsid w:val="000F0CC1"/>
    <w:rsid w:val="000F27C4"/>
    <w:rsid w:val="000F2A42"/>
    <w:rsid w:val="000F2F9F"/>
    <w:rsid w:val="000F3064"/>
    <w:rsid w:val="000F4722"/>
    <w:rsid w:val="000F53E9"/>
    <w:rsid w:val="000F5ADE"/>
    <w:rsid w:val="000F7894"/>
    <w:rsid w:val="00102109"/>
    <w:rsid w:val="0010515D"/>
    <w:rsid w:val="001053AD"/>
    <w:rsid w:val="00106807"/>
    <w:rsid w:val="00106CD3"/>
    <w:rsid w:val="001100B1"/>
    <w:rsid w:val="00110FAC"/>
    <w:rsid w:val="001122F0"/>
    <w:rsid w:val="00112F25"/>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31E5"/>
    <w:rsid w:val="00156658"/>
    <w:rsid w:val="00156676"/>
    <w:rsid w:val="00156CB5"/>
    <w:rsid w:val="00160116"/>
    <w:rsid w:val="001631B0"/>
    <w:rsid w:val="001635CE"/>
    <w:rsid w:val="00163C7B"/>
    <w:rsid w:val="0016478A"/>
    <w:rsid w:val="00164CA8"/>
    <w:rsid w:val="0016651C"/>
    <w:rsid w:val="00166720"/>
    <w:rsid w:val="00170421"/>
    <w:rsid w:val="0017049C"/>
    <w:rsid w:val="00170DCA"/>
    <w:rsid w:val="0017155F"/>
    <w:rsid w:val="00172A51"/>
    <w:rsid w:val="00172F3A"/>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377"/>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2C2C"/>
    <w:rsid w:val="001C3209"/>
    <w:rsid w:val="001C3F7E"/>
    <w:rsid w:val="001C62CD"/>
    <w:rsid w:val="001C6539"/>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2D71"/>
    <w:rsid w:val="00213A73"/>
    <w:rsid w:val="0021471A"/>
    <w:rsid w:val="00214DB6"/>
    <w:rsid w:val="0021538E"/>
    <w:rsid w:val="00215615"/>
    <w:rsid w:val="00217F1E"/>
    <w:rsid w:val="00220096"/>
    <w:rsid w:val="00220775"/>
    <w:rsid w:val="0022171A"/>
    <w:rsid w:val="00223372"/>
    <w:rsid w:val="00225B53"/>
    <w:rsid w:val="0022685B"/>
    <w:rsid w:val="0023079E"/>
    <w:rsid w:val="002310DC"/>
    <w:rsid w:val="00231125"/>
    <w:rsid w:val="0023244D"/>
    <w:rsid w:val="00233944"/>
    <w:rsid w:val="00233F0D"/>
    <w:rsid w:val="002352D8"/>
    <w:rsid w:val="0023573B"/>
    <w:rsid w:val="00235A36"/>
    <w:rsid w:val="00236BBE"/>
    <w:rsid w:val="002403AB"/>
    <w:rsid w:val="00240956"/>
    <w:rsid w:val="00240A55"/>
    <w:rsid w:val="002427B1"/>
    <w:rsid w:val="00242CCB"/>
    <w:rsid w:val="00244FBA"/>
    <w:rsid w:val="0024580C"/>
    <w:rsid w:val="002458E5"/>
    <w:rsid w:val="002462A3"/>
    <w:rsid w:val="002502C6"/>
    <w:rsid w:val="0025220A"/>
    <w:rsid w:val="0025460D"/>
    <w:rsid w:val="002573CD"/>
    <w:rsid w:val="0026471C"/>
    <w:rsid w:val="00264B3C"/>
    <w:rsid w:val="002651F8"/>
    <w:rsid w:val="00265864"/>
    <w:rsid w:val="0026643A"/>
    <w:rsid w:val="00266F6E"/>
    <w:rsid w:val="00267AA5"/>
    <w:rsid w:val="00272281"/>
    <w:rsid w:val="0027231B"/>
    <w:rsid w:val="002727AD"/>
    <w:rsid w:val="00272B93"/>
    <w:rsid w:val="00274455"/>
    <w:rsid w:val="00274D11"/>
    <w:rsid w:val="00275891"/>
    <w:rsid w:val="00276A9C"/>
    <w:rsid w:val="00276CB7"/>
    <w:rsid w:val="00280685"/>
    <w:rsid w:val="00280CD2"/>
    <w:rsid w:val="00281188"/>
    <w:rsid w:val="00281465"/>
    <w:rsid w:val="00282F15"/>
    <w:rsid w:val="00283278"/>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07D4"/>
    <w:rsid w:val="002E125A"/>
    <w:rsid w:val="002E2E2A"/>
    <w:rsid w:val="002E389F"/>
    <w:rsid w:val="002E3961"/>
    <w:rsid w:val="002E3EB2"/>
    <w:rsid w:val="002E4AC1"/>
    <w:rsid w:val="002E5892"/>
    <w:rsid w:val="002E75BC"/>
    <w:rsid w:val="002E7912"/>
    <w:rsid w:val="002F0F6C"/>
    <w:rsid w:val="002F2434"/>
    <w:rsid w:val="002F36A9"/>
    <w:rsid w:val="002F3B84"/>
    <w:rsid w:val="002F52A1"/>
    <w:rsid w:val="002F58C3"/>
    <w:rsid w:val="002F7D64"/>
    <w:rsid w:val="003016C2"/>
    <w:rsid w:val="0030231E"/>
    <w:rsid w:val="00303D3E"/>
    <w:rsid w:val="003053A0"/>
    <w:rsid w:val="003056DE"/>
    <w:rsid w:val="00305839"/>
    <w:rsid w:val="00306548"/>
    <w:rsid w:val="00307D68"/>
    <w:rsid w:val="00310689"/>
    <w:rsid w:val="00313093"/>
    <w:rsid w:val="00313744"/>
    <w:rsid w:val="00314D97"/>
    <w:rsid w:val="00315B1C"/>
    <w:rsid w:val="003161D3"/>
    <w:rsid w:val="003176E4"/>
    <w:rsid w:val="00317CFE"/>
    <w:rsid w:val="00320C4D"/>
    <w:rsid w:val="0032294F"/>
    <w:rsid w:val="00322DB4"/>
    <w:rsid w:val="0032513D"/>
    <w:rsid w:val="003279D6"/>
    <w:rsid w:val="0033010A"/>
    <w:rsid w:val="0033077B"/>
    <w:rsid w:val="00331AF2"/>
    <w:rsid w:val="00332443"/>
    <w:rsid w:val="00333218"/>
    <w:rsid w:val="0033348F"/>
    <w:rsid w:val="0033359E"/>
    <w:rsid w:val="0033417A"/>
    <w:rsid w:val="00335813"/>
    <w:rsid w:val="00335E2D"/>
    <w:rsid w:val="0033634C"/>
    <w:rsid w:val="00336B10"/>
    <w:rsid w:val="00337108"/>
    <w:rsid w:val="003404AB"/>
    <w:rsid w:val="0034181E"/>
    <w:rsid w:val="00343C4B"/>
    <w:rsid w:val="00343F8B"/>
    <w:rsid w:val="003443F0"/>
    <w:rsid w:val="003457EC"/>
    <w:rsid w:val="003469BA"/>
    <w:rsid w:val="00346A30"/>
    <w:rsid w:val="00346F29"/>
    <w:rsid w:val="0035003E"/>
    <w:rsid w:val="00350A01"/>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2BF0"/>
    <w:rsid w:val="00365E15"/>
    <w:rsid w:val="00365E24"/>
    <w:rsid w:val="00365E70"/>
    <w:rsid w:val="00365E97"/>
    <w:rsid w:val="003660A8"/>
    <w:rsid w:val="003667CA"/>
    <w:rsid w:val="0037052D"/>
    <w:rsid w:val="00372090"/>
    <w:rsid w:val="003734AD"/>
    <w:rsid w:val="003736E9"/>
    <w:rsid w:val="00374FD4"/>
    <w:rsid w:val="00375B5A"/>
    <w:rsid w:val="00375C84"/>
    <w:rsid w:val="003760F7"/>
    <w:rsid w:val="003800E7"/>
    <w:rsid w:val="0038022D"/>
    <w:rsid w:val="00381EFC"/>
    <w:rsid w:val="00382184"/>
    <w:rsid w:val="00384B5D"/>
    <w:rsid w:val="00384EA0"/>
    <w:rsid w:val="0038602A"/>
    <w:rsid w:val="00386569"/>
    <w:rsid w:val="0038696B"/>
    <w:rsid w:val="0038752F"/>
    <w:rsid w:val="00387664"/>
    <w:rsid w:val="00387A3D"/>
    <w:rsid w:val="00387DD6"/>
    <w:rsid w:val="00390089"/>
    <w:rsid w:val="00390BD8"/>
    <w:rsid w:val="003911E3"/>
    <w:rsid w:val="00392FD1"/>
    <w:rsid w:val="003931F5"/>
    <w:rsid w:val="00395598"/>
    <w:rsid w:val="00396DCC"/>
    <w:rsid w:val="003979B0"/>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706E"/>
    <w:rsid w:val="003B71EB"/>
    <w:rsid w:val="003B7B35"/>
    <w:rsid w:val="003B7FA8"/>
    <w:rsid w:val="003C2103"/>
    <w:rsid w:val="003C399E"/>
    <w:rsid w:val="003D102D"/>
    <w:rsid w:val="003D18E3"/>
    <w:rsid w:val="003D23D3"/>
    <w:rsid w:val="003D287C"/>
    <w:rsid w:val="003D3DB1"/>
    <w:rsid w:val="003D3E67"/>
    <w:rsid w:val="003D4996"/>
    <w:rsid w:val="003D50E6"/>
    <w:rsid w:val="003D6964"/>
    <w:rsid w:val="003D7D11"/>
    <w:rsid w:val="003E08E5"/>
    <w:rsid w:val="003E26CF"/>
    <w:rsid w:val="003E46DA"/>
    <w:rsid w:val="003E69D0"/>
    <w:rsid w:val="003E6E7C"/>
    <w:rsid w:val="003E7D83"/>
    <w:rsid w:val="003F0583"/>
    <w:rsid w:val="003F09B3"/>
    <w:rsid w:val="003F0C30"/>
    <w:rsid w:val="003F0CD8"/>
    <w:rsid w:val="003F0E4F"/>
    <w:rsid w:val="003F0FD0"/>
    <w:rsid w:val="003F1181"/>
    <w:rsid w:val="003F11D0"/>
    <w:rsid w:val="003F14A5"/>
    <w:rsid w:val="003F18F8"/>
    <w:rsid w:val="003F1F89"/>
    <w:rsid w:val="003F29D0"/>
    <w:rsid w:val="003F4A55"/>
    <w:rsid w:val="003F5D62"/>
    <w:rsid w:val="003F6828"/>
    <w:rsid w:val="004005C3"/>
    <w:rsid w:val="00401454"/>
    <w:rsid w:val="00402604"/>
    <w:rsid w:val="0040349E"/>
    <w:rsid w:val="00403657"/>
    <w:rsid w:val="004048C4"/>
    <w:rsid w:val="00404C49"/>
    <w:rsid w:val="00406BD8"/>
    <w:rsid w:val="00410327"/>
    <w:rsid w:val="00411492"/>
    <w:rsid w:val="00411C63"/>
    <w:rsid w:val="00413559"/>
    <w:rsid w:val="00415309"/>
    <w:rsid w:val="00416C03"/>
    <w:rsid w:val="00417097"/>
    <w:rsid w:val="0041715B"/>
    <w:rsid w:val="004176D8"/>
    <w:rsid w:val="004201BF"/>
    <w:rsid w:val="004208DB"/>
    <w:rsid w:val="004215E1"/>
    <w:rsid w:val="00422331"/>
    <w:rsid w:val="004225EA"/>
    <w:rsid w:val="00423B24"/>
    <w:rsid w:val="00423C75"/>
    <w:rsid w:val="00423E11"/>
    <w:rsid w:val="00425165"/>
    <w:rsid w:val="004253C8"/>
    <w:rsid w:val="0042591F"/>
    <w:rsid w:val="00426A50"/>
    <w:rsid w:val="004274DC"/>
    <w:rsid w:val="004278A0"/>
    <w:rsid w:val="00430AA8"/>
    <w:rsid w:val="00432420"/>
    <w:rsid w:val="00432518"/>
    <w:rsid w:val="004352D9"/>
    <w:rsid w:val="00435B75"/>
    <w:rsid w:val="00436503"/>
    <w:rsid w:val="00441194"/>
    <w:rsid w:val="004425CF"/>
    <w:rsid w:val="00443213"/>
    <w:rsid w:val="00443286"/>
    <w:rsid w:val="00446095"/>
    <w:rsid w:val="00446122"/>
    <w:rsid w:val="00450BDC"/>
    <w:rsid w:val="0045316C"/>
    <w:rsid w:val="004531FF"/>
    <w:rsid w:val="00453B64"/>
    <w:rsid w:val="004546BA"/>
    <w:rsid w:val="00455591"/>
    <w:rsid w:val="0045566A"/>
    <w:rsid w:val="004565D1"/>
    <w:rsid w:val="004603D4"/>
    <w:rsid w:val="00460AC2"/>
    <w:rsid w:val="00461AC8"/>
    <w:rsid w:val="00462C0B"/>
    <w:rsid w:val="00463119"/>
    <w:rsid w:val="00463506"/>
    <w:rsid w:val="004637C5"/>
    <w:rsid w:val="004646C7"/>
    <w:rsid w:val="00465CC7"/>
    <w:rsid w:val="004662A7"/>
    <w:rsid w:val="004704A1"/>
    <w:rsid w:val="00471E82"/>
    <w:rsid w:val="004733AD"/>
    <w:rsid w:val="0047387A"/>
    <w:rsid w:val="00473965"/>
    <w:rsid w:val="00473E31"/>
    <w:rsid w:val="00475C1F"/>
    <w:rsid w:val="00476536"/>
    <w:rsid w:val="0047706A"/>
    <w:rsid w:val="004770BA"/>
    <w:rsid w:val="004808AD"/>
    <w:rsid w:val="00481B96"/>
    <w:rsid w:val="004842EA"/>
    <w:rsid w:val="0048530C"/>
    <w:rsid w:val="004870BB"/>
    <w:rsid w:val="0048751C"/>
    <w:rsid w:val="00487C34"/>
    <w:rsid w:val="00490D1F"/>
    <w:rsid w:val="00491C16"/>
    <w:rsid w:val="0049308C"/>
    <w:rsid w:val="00493DE9"/>
    <w:rsid w:val="00494401"/>
    <w:rsid w:val="00494A20"/>
    <w:rsid w:val="00495CFF"/>
    <w:rsid w:val="00496543"/>
    <w:rsid w:val="0049752F"/>
    <w:rsid w:val="004A0513"/>
    <w:rsid w:val="004A0C78"/>
    <w:rsid w:val="004A371F"/>
    <w:rsid w:val="004A40A1"/>
    <w:rsid w:val="004A64AD"/>
    <w:rsid w:val="004A6C43"/>
    <w:rsid w:val="004A757F"/>
    <w:rsid w:val="004B0FC2"/>
    <w:rsid w:val="004B232D"/>
    <w:rsid w:val="004B2BED"/>
    <w:rsid w:val="004B4730"/>
    <w:rsid w:val="004B57FD"/>
    <w:rsid w:val="004B5860"/>
    <w:rsid w:val="004B62E7"/>
    <w:rsid w:val="004B7B5E"/>
    <w:rsid w:val="004C0288"/>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27FB"/>
    <w:rsid w:val="004E2C5E"/>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22B7"/>
    <w:rsid w:val="005235FB"/>
    <w:rsid w:val="005240C6"/>
    <w:rsid w:val="005242F9"/>
    <w:rsid w:val="00524758"/>
    <w:rsid w:val="005268FB"/>
    <w:rsid w:val="00527067"/>
    <w:rsid w:val="00527271"/>
    <w:rsid w:val="00527A81"/>
    <w:rsid w:val="0053063F"/>
    <w:rsid w:val="00534BD8"/>
    <w:rsid w:val="0053539C"/>
    <w:rsid w:val="00535695"/>
    <w:rsid w:val="00535945"/>
    <w:rsid w:val="00535C10"/>
    <w:rsid w:val="005379A2"/>
    <w:rsid w:val="00540694"/>
    <w:rsid w:val="00541AF9"/>
    <w:rsid w:val="00542BCC"/>
    <w:rsid w:val="00544645"/>
    <w:rsid w:val="00544AF2"/>
    <w:rsid w:val="00545550"/>
    <w:rsid w:val="00545DF4"/>
    <w:rsid w:val="00546744"/>
    <w:rsid w:val="00547ED4"/>
    <w:rsid w:val="00550B59"/>
    <w:rsid w:val="00551C84"/>
    <w:rsid w:val="00552330"/>
    <w:rsid w:val="0055245D"/>
    <w:rsid w:val="005534EA"/>
    <w:rsid w:val="005549A1"/>
    <w:rsid w:val="00554D7A"/>
    <w:rsid w:val="00555981"/>
    <w:rsid w:val="0055673B"/>
    <w:rsid w:val="0055725A"/>
    <w:rsid w:val="00557575"/>
    <w:rsid w:val="00561B19"/>
    <w:rsid w:val="00561D44"/>
    <w:rsid w:val="005629CF"/>
    <w:rsid w:val="00562ECD"/>
    <w:rsid w:val="00562F94"/>
    <w:rsid w:val="005641DF"/>
    <w:rsid w:val="00566B33"/>
    <w:rsid w:val="00567CBE"/>
    <w:rsid w:val="00567FEF"/>
    <w:rsid w:val="00570908"/>
    <w:rsid w:val="00570CEF"/>
    <w:rsid w:val="00571051"/>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03B"/>
    <w:rsid w:val="00594E4A"/>
    <w:rsid w:val="005954A0"/>
    <w:rsid w:val="00596D56"/>
    <w:rsid w:val="00597D3D"/>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6AFF"/>
    <w:rsid w:val="005D6ED9"/>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5CE"/>
    <w:rsid w:val="006058B7"/>
    <w:rsid w:val="00606871"/>
    <w:rsid w:val="006120E9"/>
    <w:rsid w:val="006121CB"/>
    <w:rsid w:val="006124E7"/>
    <w:rsid w:val="00614657"/>
    <w:rsid w:val="00614739"/>
    <w:rsid w:val="006149BD"/>
    <w:rsid w:val="006154C5"/>
    <w:rsid w:val="00615CC3"/>
    <w:rsid w:val="006161C2"/>
    <w:rsid w:val="00616A9D"/>
    <w:rsid w:val="00616E67"/>
    <w:rsid w:val="00617484"/>
    <w:rsid w:val="006176AB"/>
    <w:rsid w:val="00620015"/>
    <w:rsid w:val="00620A20"/>
    <w:rsid w:val="00620A84"/>
    <w:rsid w:val="00625B5B"/>
    <w:rsid w:val="00626CFF"/>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4F25"/>
    <w:rsid w:val="00655AD5"/>
    <w:rsid w:val="006571E6"/>
    <w:rsid w:val="00657658"/>
    <w:rsid w:val="00663266"/>
    <w:rsid w:val="00663445"/>
    <w:rsid w:val="00663690"/>
    <w:rsid w:val="006637ED"/>
    <w:rsid w:val="00665923"/>
    <w:rsid w:val="00666359"/>
    <w:rsid w:val="006672C5"/>
    <w:rsid w:val="0066767E"/>
    <w:rsid w:val="0067024A"/>
    <w:rsid w:val="006706F7"/>
    <w:rsid w:val="00672623"/>
    <w:rsid w:val="0067394B"/>
    <w:rsid w:val="00673BE7"/>
    <w:rsid w:val="006744F5"/>
    <w:rsid w:val="006751D0"/>
    <w:rsid w:val="0067770C"/>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7398"/>
    <w:rsid w:val="006A02F2"/>
    <w:rsid w:val="006A4776"/>
    <w:rsid w:val="006A49AE"/>
    <w:rsid w:val="006A4B07"/>
    <w:rsid w:val="006A5900"/>
    <w:rsid w:val="006B0824"/>
    <w:rsid w:val="006B1759"/>
    <w:rsid w:val="006B1CD8"/>
    <w:rsid w:val="006B1D2B"/>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4FF1"/>
    <w:rsid w:val="006E5DFF"/>
    <w:rsid w:val="006F0C59"/>
    <w:rsid w:val="006F4EE5"/>
    <w:rsid w:val="006F5052"/>
    <w:rsid w:val="006F708F"/>
    <w:rsid w:val="006F7A8F"/>
    <w:rsid w:val="00700065"/>
    <w:rsid w:val="00700096"/>
    <w:rsid w:val="007002C1"/>
    <w:rsid w:val="0070045D"/>
    <w:rsid w:val="00700E0A"/>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05E"/>
    <w:rsid w:val="007157D3"/>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0E2B"/>
    <w:rsid w:val="00731216"/>
    <w:rsid w:val="007328AA"/>
    <w:rsid w:val="00733618"/>
    <w:rsid w:val="00733B15"/>
    <w:rsid w:val="00733DCB"/>
    <w:rsid w:val="00733E1A"/>
    <w:rsid w:val="00734F97"/>
    <w:rsid w:val="00736B03"/>
    <w:rsid w:val="0073720C"/>
    <w:rsid w:val="007377D7"/>
    <w:rsid w:val="00741E1D"/>
    <w:rsid w:val="00742567"/>
    <w:rsid w:val="00742FD1"/>
    <w:rsid w:val="00744470"/>
    <w:rsid w:val="00744A49"/>
    <w:rsid w:val="0074547B"/>
    <w:rsid w:val="007462C9"/>
    <w:rsid w:val="00750657"/>
    <w:rsid w:val="00751A02"/>
    <w:rsid w:val="00751E0E"/>
    <w:rsid w:val="007520A6"/>
    <w:rsid w:val="00752AD9"/>
    <w:rsid w:val="00752E21"/>
    <w:rsid w:val="00753525"/>
    <w:rsid w:val="00754BEF"/>
    <w:rsid w:val="00755294"/>
    <w:rsid w:val="00756314"/>
    <w:rsid w:val="00760B4B"/>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21D2"/>
    <w:rsid w:val="00784443"/>
    <w:rsid w:val="007929CB"/>
    <w:rsid w:val="00792E5C"/>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4FD2"/>
    <w:rsid w:val="007D64E4"/>
    <w:rsid w:val="007D66B5"/>
    <w:rsid w:val="007D7482"/>
    <w:rsid w:val="007D7CF9"/>
    <w:rsid w:val="007E0A8F"/>
    <w:rsid w:val="007E0E9B"/>
    <w:rsid w:val="007E16CF"/>
    <w:rsid w:val="007E1809"/>
    <w:rsid w:val="007E305B"/>
    <w:rsid w:val="007E37CD"/>
    <w:rsid w:val="007E40CA"/>
    <w:rsid w:val="007E4151"/>
    <w:rsid w:val="007E45B9"/>
    <w:rsid w:val="007E724F"/>
    <w:rsid w:val="007E72E0"/>
    <w:rsid w:val="007F01AD"/>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3F9"/>
    <w:rsid w:val="0081595A"/>
    <w:rsid w:val="00815BE9"/>
    <w:rsid w:val="00815EFB"/>
    <w:rsid w:val="00816D8C"/>
    <w:rsid w:val="0081720D"/>
    <w:rsid w:val="00817C58"/>
    <w:rsid w:val="00820C7B"/>
    <w:rsid w:val="00821305"/>
    <w:rsid w:val="00821E9E"/>
    <w:rsid w:val="00822515"/>
    <w:rsid w:val="00822894"/>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9C8"/>
    <w:rsid w:val="00854AD8"/>
    <w:rsid w:val="00854DA6"/>
    <w:rsid w:val="00856642"/>
    <w:rsid w:val="0085717F"/>
    <w:rsid w:val="0086047E"/>
    <w:rsid w:val="00860ADA"/>
    <w:rsid w:val="00861C25"/>
    <w:rsid w:val="00862559"/>
    <w:rsid w:val="00864455"/>
    <w:rsid w:val="008646C2"/>
    <w:rsid w:val="0086687C"/>
    <w:rsid w:val="00866D51"/>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079D"/>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636"/>
    <w:rsid w:val="008C3C90"/>
    <w:rsid w:val="008C4B9F"/>
    <w:rsid w:val="008C5EF7"/>
    <w:rsid w:val="008C6224"/>
    <w:rsid w:val="008C6898"/>
    <w:rsid w:val="008C71B4"/>
    <w:rsid w:val="008C71ED"/>
    <w:rsid w:val="008D0F24"/>
    <w:rsid w:val="008D173D"/>
    <w:rsid w:val="008D1CA7"/>
    <w:rsid w:val="008D29CE"/>
    <w:rsid w:val="008D34D0"/>
    <w:rsid w:val="008D34FC"/>
    <w:rsid w:val="008D51CD"/>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715"/>
    <w:rsid w:val="008F7990"/>
    <w:rsid w:val="008F7B2F"/>
    <w:rsid w:val="008F7F75"/>
    <w:rsid w:val="00900F34"/>
    <w:rsid w:val="009010EB"/>
    <w:rsid w:val="009012BB"/>
    <w:rsid w:val="00901373"/>
    <w:rsid w:val="0090185F"/>
    <w:rsid w:val="0090272C"/>
    <w:rsid w:val="00902E93"/>
    <w:rsid w:val="00902F96"/>
    <w:rsid w:val="00904248"/>
    <w:rsid w:val="009057FD"/>
    <w:rsid w:val="00910169"/>
    <w:rsid w:val="0091199C"/>
    <w:rsid w:val="009124C6"/>
    <w:rsid w:val="00912CF8"/>
    <w:rsid w:val="009138AF"/>
    <w:rsid w:val="00913DD3"/>
    <w:rsid w:val="00913F2F"/>
    <w:rsid w:val="009146FB"/>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4B2"/>
    <w:rsid w:val="00942511"/>
    <w:rsid w:val="00942C78"/>
    <w:rsid w:val="009439C5"/>
    <w:rsid w:val="009459EE"/>
    <w:rsid w:val="00946BE5"/>
    <w:rsid w:val="00947EDA"/>
    <w:rsid w:val="0095025C"/>
    <w:rsid w:val="009511ED"/>
    <w:rsid w:val="00951AC2"/>
    <w:rsid w:val="00952BE3"/>
    <w:rsid w:val="00952D0F"/>
    <w:rsid w:val="00954CEA"/>
    <w:rsid w:val="0095538B"/>
    <w:rsid w:val="00955AE0"/>
    <w:rsid w:val="00956D7D"/>
    <w:rsid w:val="009605AB"/>
    <w:rsid w:val="00961063"/>
    <w:rsid w:val="00963B11"/>
    <w:rsid w:val="0096525F"/>
    <w:rsid w:val="00966419"/>
    <w:rsid w:val="009674C8"/>
    <w:rsid w:val="00967D95"/>
    <w:rsid w:val="00970CF5"/>
    <w:rsid w:val="00971ACF"/>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737"/>
    <w:rsid w:val="00997AC2"/>
    <w:rsid w:val="009A087B"/>
    <w:rsid w:val="009A152E"/>
    <w:rsid w:val="009A1AE6"/>
    <w:rsid w:val="009A2560"/>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E92"/>
    <w:rsid w:val="009C1FD7"/>
    <w:rsid w:val="009C213E"/>
    <w:rsid w:val="009C26B8"/>
    <w:rsid w:val="009C2EB2"/>
    <w:rsid w:val="009C301C"/>
    <w:rsid w:val="009C33F4"/>
    <w:rsid w:val="009C4084"/>
    <w:rsid w:val="009C5005"/>
    <w:rsid w:val="009C6D17"/>
    <w:rsid w:val="009D06AA"/>
    <w:rsid w:val="009D36FF"/>
    <w:rsid w:val="009D3991"/>
    <w:rsid w:val="009D59A3"/>
    <w:rsid w:val="009D5A5A"/>
    <w:rsid w:val="009D6CA3"/>
    <w:rsid w:val="009D77B9"/>
    <w:rsid w:val="009D78CE"/>
    <w:rsid w:val="009D7D6E"/>
    <w:rsid w:val="009D7F74"/>
    <w:rsid w:val="009E0DC3"/>
    <w:rsid w:val="009E111E"/>
    <w:rsid w:val="009E19E5"/>
    <w:rsid w:val="009E3946"/>
    <w:rsid w:val="009E3A21"/>
    <w:rsid w:val="009E4074"/>
    <w:rsid w:val="009E47CC"/>
    <w:rsid w:val="009E5C01"/>
    <w:rsid w:val="009E64B6"/>
    <w:rsid w:val="009F1A7B"/>
    <w:rsid w:val="009F1D4D"/>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4404"/>
    <w:rsid w:val="00A15F0B"/>
    <w:rsid w:val="00A17585"/>
    <w:rsid w:val="00A17C36"/>
    <w:rsid w:val="00A200C0"/>
    <w:rsid w:val="00A20366"/>
    <w:rsid w:val="00A20475"/>
    <w:rsid w:val="00A22CC6"/>
    <w:rsid w:val="00A23A9D"/>
    <w:rsid w:val="00A24557"/>
    <w:rsid w:val="00A25B3D"/>
    <w:rsid w:val="00A2683F"/>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1CCA"/>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29A"/>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6B6"/>
    <w:rsid w:val="00A95BB4"/>
    <w:rsid w:val="00A96D05"/>
    <w:rsid w:val="00AA0454"/>
    <w:rsid w:val="00AA0590"/>
    <w:rsid w:val="00AA1E1B"/>
    <w:rsid w:val="00AA37D7"/>
    <w:rsid w:val="00AA47D0"/>
    <w:rsid w:val="00AA534A"/>
    <w:rsid w:val="00AA55B5"/>
    <w:rsid w:val="00AA57BE"/>
    <w:rsid w:val="00AA5840"/>
    <w:rsid w:val="00AA5945"/>
    <w:rsid w:val="00AA5947"/>
    <w:rsid w:val="00AA7009"/>
    <w:rsid w:val="00AA7DF6"/>
    <w:rsid w:val="00AB08A4"/>
    <w:rsid w:val="00AB10A3"/>
    <w:rsid w:val="00AB2646"/>
    <w:rsid w:val="00AB535B"/>
    <w:rsid w:val="00AB770E"/>
    <w:rsid w:val="00AC176D"/>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5D50"/>
    <w:rsid w:val="00AE6FE9"/>
    <w:rsid w:val="00AE764D"/>
    <w:rsid w:val="00AF3B8D"/>
    <w:rsid w:val="00AF68FF"/>
    <w:rsid w:val="00AF6E44"/>
    <w:rsid w:val="00AF6FB4"/>
    <w:rsid w:val="00AF7A0C"/>
    <w:rsid w:val="00B0117D"/>
    <w:rsid w:val="00B01392"/>
    <w:rsid w:val="00B02B3A"/>
    <w:rsid w:val="00B04107"/>
    <w:rsid w:val="00B043F4"/>
    <w:rsid w:val="00B058D4"/>
    <w:rsid w:val="00B06523"/>
    <w:rsid w:val="00B067A9"/>
    <w:rsid w:val="00B06A06"/>
    <w:rsid w:val="00B07AD2"/>
    <w:rsid w:val="00B11EE6"/>
    <w:rsid w:val="00B126ED"/>
    <w:rsid w:val="00B133EE"/>
    <w:rsid w:val="00B147FA"/>
    <w:rsid w:val="00B14965"/>
    <w:rsid w:val="00B14B88"/>
    <w:rsid w:val="00B152B0"/>
    <w:rsid w:val="00B15671"/>
    <w:rsid w:val="00B15CC4"/>
    <w:rsid w:val="00B16DC0"/>
    <w:rsid w:val="00B17A74"/>
    <w:rsid w:val="00B17D22"/>
    <w:rsid w:val="00B22D32"/>
    <w:rsid w:val="00B22DA2"/>
    <w:rsid w:val="00B2385D"/>
    <w:rsid w:val="00B23CC7"/>
    <w:rsid w:val="00B24F89"/>
    <w:rsid w:val="00B25256"/>
    <w:rsid w:val="00B25D46"/>
    <w:rsid w:val="00B2670D"/>
    <w:rsid w:val="00B2764C"/>
    <w:rsid w:val="00B32C80"/>
    <w:rsid w:val="00B335D3"/>
    <w:rsid w:val="00B338F0"/>
    <w:rsid w:val="00B37768"/>
    <w:rsid w:val="00B37824"/>
    <w:rsid w:val="00B40A41"/>
    <w:rsid w:val="00B419D8"/>
    <w:rsid w:val="00B42103"/>
    <w:rsid w:val="00B43696"/>
    <w:rsid w:val="00B43E8C"/>
    <w:rsid w:val="00B44523"/>
    <w:rsid w:val="00B447E5"/>
    <w:rsid w:val="00B4498C"/>
    <w:rsid w:val="00B44995"/>
    <w:rsid w:val="00B44D42"/>
    <w:rsid w:val="00B45D93"/>
    <w:rsid w:val="00B4602F"/>
    <w:rsid w:val="00B46036"/>
    <w:rsid w:val="00B4636F"/>
    <w:rsid w:val="00B505FF"/>
    <w:rsid w:val="00B515B1"/>
    <w:rsid w:val="00B51776"/>
    <w:rsid w:val="00B51979"/>
    <w:rsid w:val="00B52859"/>
    <w:rsid w:val="00B52D93"/>
    <w:rsid w:val="00B535FA"/>
    <w:rsid w:val="00B53DED"/>
    <w:rsid w:val="00B540D4"/>
    <w:rsid w:val="00B567C5"/>
    <w:rsid w:val="00B5735A"/>
    <w:rsid w:val="00B6087E"/>
    <w:rsid w:val="00B62264"/>
    <w:rsid w:val="00B63150"/>
    <w:rsid w:val="00B644EA"/>
    <w:rsid w:val="00B6509A"/>
    <w:rsid w:val="00B655D6"/>
    <w:rsid w:val="00B66479"/>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39E6"/>
    <w:rsid w:val="00B956B3"/>
    <w:rsid w:val="00B95B18"/>
    <w:rsid w:val="00B96850"/>
    <w:rsid w:val="00BA1789"/>
    <w:rsid w:val="00BA2A6A"/>
    <w:rsid w:val="00BA5275"/>
    <w:rsid w:val="00BA54D2"/>
    <w:rsid w:val="00BA6868"/>
    <w:rsid w:val="00BA77E1"/>
    <w:rsid w:val="00BB130B"/>
    <w:rsid w:val="00BB1440"/>
    <w:rsid w:val="00BB1970"/>
    <w:rsid w:val="00BB1C38"/>
    <w:rsid w:val="00BB3DD1"/>
    <w:rsid w:val="00BB4710"/>
    <w:rsid w:val="00BB4DC0"/>
    <w:rsid w:val="00BB5E7F"/>
    <w:rsid w:val="00BB6DF1"/>
    <w:rsid w:val="00BC182F"/>
    <w:rsid w:val="00BC3330"/>
    <w:rsid w:val="00BC3AEF"/>
    <w:rsid w:val="00BC4F67"/>
    <w:rsid w:val="00BC5A28"/>
    <w:rsid w:val="00BC6DE2"/>
    <w:rsid w:val="00BC79BA"/>
    <w:rsid w:val="00BD2456"/>
    <w:rsid w:val="00BD2D88"/>
    <w:rsid w:val="00BD439F"/>
    <w:rsid w:val="00BD4443"/>
    <w:rsid w:val="00BD5CC5"/>
    <w:rsid w:val="00BE016A"/>
    <w:rsid w:val="00BE2AEF"/>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0E78"/>
    <w:rsid w:val="00C133EC"/>
    <w:rsid w:val="00C13856"/>
    <w:rsid w:val="00C14365"/>
    <w:rsid w:val="00C177E5"/>
    <w:rsid w:val="00C2016D"/>
    <w:rsid w:val="00C21727"/>
    <w:rsid w:val="00C21D88"/>
    <w:rsid w:val="00C22BFA"/>
    <w:rsid w:val="00C23C82"/>
    <w:rsid w:val="00C24438"/>
    <w:rsid w:val="00C24AC4"/>
    <w:rsid w:val="00C27469"/>
    <w:rsid w:val="00C27721"/>
    <w:rsid w:val="00C27856"/>
    <w:rsid w:val="00C30C71"/>
    <w:rsid w:val="00C316A0"/>
    <w:rsid w:val="00C34BD4"/>
    <w:rsid w:val="00C37CD3"/>
    <w:rsid w:val="00C37E80"/>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187"/>
    <w:rsid w:val="00C73459"/>
    <w:rsid w:val="00C74C6B"/>
    <w:rsid w:val="00C766C4"/>
    <w:rsid w:val="00C773FE"/>
    <w:rsid w:val="00C77852"/>
    <w:rsid w:val="00C77F38"/>
    <w:rsid w:val="00C80235"/>
    <w:rsid w:val="00C8157F"/>
    <w:rsid w:val="00C85D4C"/>
    <w:rsid w:val="00C86AA1"/>
    <w:rsid w:val="00C87B84"/>
    <w:rsid w:val="00C90547"/>
    <w:rsid w:val="00C906B8"/>
    <w:rsid w:val="00C9307E"/>
    <w:rsid w:val="00C9531D"/>
    <w:rsid w:val="00C97F5D"/>
    <w:rsid w:val="00C97F98"/>
    <w:rsid w:val="00CA0171"/>
    <w:rsid w:val="00CA0853"/>
    <w:rsid w:val="00CA0BCB"/>
    <w:rsid w:val="00CA1FBF"/>
    <w:rsid w:val="00CA20A3"/>
    <w:rsid w:val="00CA26AA"/>
    <w:rsid w:val="00CA2E8A"/>
    <w:rsid w:val="00CA41E2"/>
    <w:rsid w:val="00CA4EEE"/>
    <w:rsid w:val="00CA4FFA"/>
    <w:rsid w:val="00CA6115"/>
    <w:rsid w:val="00CA73E1"/>
    <w:rsid w:val="00CB1FF6"/>
    <w:rsid w:val="00CB39D5"/>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3545"/>
    <w:rsid w:val="00CE3962"/>
    <w:rsid w:val="00CE5343"/>
    <w:rsid w:val="00CE53B5"/>
    <w:rsid w:val="00CF00D2"/>
    <w:rsid w:val="00CF010A"/>
    <w:rsid w:val="00CF2B68"/>
    <w:rsid w:val="00CF6659"/>
    <w:rsid w:val="00CF6B76"/>
    <w:rsid w:val="00D00A86"/>
    <w:rsid w:val="00D037DD"/>
    <w:rsid w:val="00D04FED"/>
    <w:rsid w:val="00D05215"/>
    <w:rsid w:val="00D05325"/>
    <w:rsid w:val="00D06281"/>
    <w:rsid w:val="00D07300"/>
    <w:rsid w:val="00D07A87"/>
    <w:rsid w:val="00D07DE5"/>
    <w:rsid w:val="00D10492"/>
    <w:rsid w:val="00D11233"/>
    <w:rsid w:val="00D1255B"/>
    <w:rsid w:val="00D12CE0"/>
    <w:rsid w:val="00D15DA9"/>
    <w:rsid w:val="00D16031"/>
    <w:rsid w:val="00D20C92"/>
    <w:rsid w:val="00D21C41"/>
    <w:rsid w:val="00D237F5"/>
    <w:rsid w:val="00D24654"/>
    <w:rsid w:val="00D24B46"/>
    <w:rsid w:val="00D25AD3"/>
    <w:rsid w:val="00D25E9D"/>
    <w:rsid w:val="00D3061D"/>
    <w:rsid w:val="00D30D69"/>
    <w:rsid w:val="00D31445"/>
    <w:rsid w:val="00D317C6"/>
    <w:rsid w:val="00D318FF"/>
    <w:rsid w:val="00D31C49"/>
    <w:rsid w:val="00D32B2C"/>
    <w:rsid w:val="00D34944"/>
    <w:rsid w:val="00D353AF"/>
    <w:rsid w:val="00D36BA0"/>
    <w:rsid w:val="00D3766E"/>
    <w:rsid w:val="00D41687"/>
    <w:rsid w:val="00D43FD5"/>
    <w:rsid w:val="00D4632D"/>
    <w:rsid w:val="00D46530"/>
    <w:rsid w:val="00D46ECC"/>
    <w:rsid w:val="00D478CA"/>
    <w:rsid w:val="00D51960"/>
    <w:rsid w:val="00D519D2"/>
    <w:rsid w:val="00D51D71"/>
    <w:rsid w:val="00D56520"/>
    <w:rsid w:val="00D574A4"/>
    <w:rsid w:val="00D575AA"/>
    <w:rsid w:val="00D607A4"/>
    <w:rsid w:val="00D60BC9"/>
    <w:rsid w:val="00D62352"/>
    <w:rsid w:val="00D626A6"/>
    <w:rsid w:val="00D632E7"/>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30"/>
    <w:rsid w:val="00D877DB"/>
    <w:rsid w:val="00D90CB4"/>
    <w:rsid w:val="00D91ED0"/>
    <w:rsid w:val="00D93CED"/>
    <w:rsid w:val="00D93F97"/>
    <w:rsid w:val="00D95D61"/>
    <w:rsid w:val="00D97630"/>
    <w:rsid w:val="00D97D19"/>
    <w:rsid w:val="00DA05A2"/>
    <w:rsid w:val="00DA083E"/>
    <w:rsid w:val="00DA0D28"/>
    <w:rsid w:val="00DA0DF5"/>
    <w:rsid w:val="00DA187D"/>
    <w:rsid w:val="00DA2804"/>
    <w:rsid w:val="00DA3124"/>
    <w:rsid w:val="00DA5E17"/>
    <w:rsid w:val="00DA6D60"/>
    <w:rsid w:val="00DB021D"/>
    <w:rsid w:val="00DB0FDB"/>
    <w:rsid w:val="00DB1C0C"/>
    <w:rsid w:val="00DB1C12"/>
    <w:rsid w:val="00DB2468"/>
    <w:rsid w:val="00DB7A2E"/>
    <w:rsid w:val="00DB7C28"/>
    <w:rsid w:val="00DC0FA0"/>
    <w:rsid w:val="00DC1CB8"/>
    <w:rsid w:val="00DC2739"/>
    <w:rsid w:val="00DC2CC4"/>
    <w:rsid w:val="00DC4AF6"/>
    <w:rsid w:val="00DC70C1"/>
    <w:rsid w:val="00DD0CEB"/>
    <w:rsid w:val="00DD55A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E7F96"/>
    <w:rsid w:val="00DF0742"/>
    <w:rsid w:val="00DF253E"/>
    <w:rsid w:val="00DF25B2"/>
    <w:rsid w:val="00DF2FD1"/>
    <w:rsid w:val="00DF4299"/>
    <w:rsid w:val="00DF42CF"/>
    <w:rsid w:val="00DF4A37"/>
    <w:rsid w:val="00DF5A18"/>
    <w:rsid w:val="00DF5DD3"/>
    <w:rsid w:val="00E000F8"/>
    <w:rsid w:val="00E01B31"/>
    <w:rsid w:val="00E01DB1"/>
    <w:rsid w:val="00E0200E"/>
    <w:rsid w:val="00E03B4A"/>
    <w:rsid w:val="00E03FED"/>
    <w:rsid w:val="00E040D4"/>
    <w:rsid w:val="00E04424"/>
    <w:rsid w:val="00E049FF"/>
    <w:rsid w:val="00E04E68"/>
    <w:rsid w:val="00E053EC"/>
    <w:rsid w:val="00E05426"/>
    <w:rsid w:val="00E05C89"/>
    <w:rsid w:val="00E06CD7"/>
    <w:rsid w:val="00E10EE7"/>
    <w:rsid w:val="00E11C70"/>
    <w:rsid w:val="00E11DD2"/>
    <w:rsid w:val="00E1371C"/>
    <w:rsid w:val="00E152FF"/>
    <w:rsid w:val="00E168CC"/>
    <w:rsid w:val="00E16F43"/>
    <w:rsid w:val="00E17370"/>
    <w:rsid w:val="00E213D7"/>
    <w:rsid w:val="00E21B27"/>
    <w:rsid w:val="00E2299A"/>
    <w:rsid w:val="00E23744"/>
    <w:rsid w:val="00E26664"/>
    <w:rsid w:val="00E267E5"/>
    <w:rsid w:val="00E270FF"/>
    <w:rsid w:val="00E305A3"/>
    <w:rsid w:val="00E346E1"/>
    <w:rsid w:val="00E364BC"/>
    <w:rsid w:val="00E37E45"/>
    <w:rsid w:val="00E403BD"/>
    <w:rsid w:val="00E403F3"/>
    <w:rsid w:val="00E40452"/>
    <w:rsid w:val="00E41B73"/>
    <w:rsid w:val="00E421EC"/>
    <w:rsid w:val="00E43842"/>
    <w:rsid w:val="00E449E1"/>
    <w:rsid w:val="00E451DF"/>
    <w:rsid w:val="00E457FC"/>
    <w:rsid w:val="00E517D2"/>
    <w:rsid w:val="00E5297B"/>
    <w:rsid w:val="00E54FDA"/>
    <w:rsid w:val="00E5628D"/>
    <w:rsid w:val="00E5655E"/>
    <w:rsid w:val="00E604FB"/>
    <w:rsid w:val="00E607E2"/>
    <w:rsid w:val="00E60FAA"/>
    <w:rsid w:val="00E6303B"/>
    <w:rsid w:val="00E64F97"/>
    <w:rsid w:val="00E663B6"/>
    <w:rsid w:val="00E67F1D"/>
    <w:rsid w:val="00E708A8"/>
    <w:rsid w:val="00E71862"/>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36A7"/>
    <w:rsid w:val="00E94855"/>
    <w:rsid w:val="00E96ADC"/>
    <w:rsid w:val="00E97935"/>
    <w:rsid w:val="00EA0DD6"/>
    <w:rsid w:val="00EA165F"/>
    <w:rsid w:val="00EA167D"/>
    <w:rsid w:val="00EA17FB"/>
    <w:rsid w:val="00EA2324"/>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4731"/>
    <w:rsid w:val="00EB70AA"/>
    <w:rsid w:val="00EB7DF6"/>
    <w:rsid w:val="00EC06C2"/>
    <w:rsid w:val="00EC1BE3"/>
    <w:rsid w:val="00EC334F"/>
    <w:rsid w:val="00EC5737"/>
    <w:rsid w:val="00ED0A09"/>
    <w:rsid w:val="00ED0D9C"/>
    <w:rsid w:val="00ED3DD3"/>
    <w:rsid w:val="00ED46BB"/>
    <w:rsid w:val="00ED4835"/>
    <w:rsid w:val="00ED518F"/>
    <w:rsid w:val="00EE084A"/>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8F4"/>
    <w:rsid w:val="00EF7A1F"/>
    <w:rsid w:val="00EF7D2E"/>
    <w:rsid w:val="00F0054D"/>
    <w:rsid w:val="00F0070C"/>
    <w:rsid w:val="00F00D4A"/>
    <w:rsid w:val="00F03840"/>
    <w:rsid w:val="00F03DB5"/>
    <w:rsid w:val="00F0426F"/>
    <w:rsid w:val="00F042E6"/>
    <w:rsid w:val="00F05DDD"/>
    <w:rsid w:val="00F105BC"/>
    <w:rsid w:val="00F110C1"/>
    <w:rsid w:val="00F11ACE"/>
    <w:rsid w:val="00F14CAE"/>
    <w:rsid w:val="00F156CB"/>
    <w:rsid w:val="00F167F2"/>
    <w:rsid w:val="00F1753E"/>
    <w:rsid w:val="00F17941"/>
    <w:rsid w:val="00F1799A"/>
    <w:rsid w:val="00F17C21"/>
    <w:rsid w:val="00F20137"/>
    <w:rsid w:val="00F20D19"/>
    <w:rsid w:val="00F21296"/>
    <w:rsid w:val="00F216B8"/>
    <w:rsid w:val="00F21DE8"/>
    <w:rsid w:val="00F21F37"/>
    <w:rsid w:val="00F22DAD"/>
    <w:rsid w:val="00F23367"/>
    <w:rsid w:val="00F24A92"/>
    <w:rsid w:val="00F24C3C"/>
    <w:rsid w:val="00F24D68"/>
    <w:rsid w:val="00F24EE9"/>
    <w:rsid w:val="00F27913"/>
    <w:rsid w:val="00F30966"/>
    <w:rsid w:val="00F312CE"/>
    <w:rsid w:val="00F31D73"/>
    <w:rsid w:val="00F32443"/>
    <w:rsid w:val="00F328BA"/>
    <w:rsid w:val="00F333EA"/>
    <w:rsid w:val="00F36D56"/>
    <w:rsid w:val="00F37166"/>
    <w:rsid w:val="00F372DB"/>
    <w:rsid w:val="00F40427"/>
    <w:rsid w:val="00F4091E"/>
    <w:rsid w:val="00F41C28"/>
    <w:rsid w:val="00F43AD5"/>
    <w:rsid w:val="00F4475D"/>
    <w:rsid w:val="00F45C4D"/>
    <w:rsid w:val="00F45D7D"/>
    <w:rsid w:val="00F46EDC"/>
    <w:rsid w:val="00F46FE5"/>
    <w:rsid w:val="00F518DA"/>
    <w:rsid w:val="00F5383C"/>
    <w:rsid w:val="00F571BA"/>
    <w:rsid w:val="00F575DB"/>
    <w:rsid w:val="00F603D3"/>
    <w:rsid w:val="00F605B4"/>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2AB3"/>
    <w:rsid w:val="00F930C5"/>
    <w:rsid w:val="00F93829"/>
    <w:rsid w:val="00F93E45"/>
    <w:rsid w:val="00F94053"/>
    <w:rsid w:val="00F956AB"/>
    <w:rsid w:val="00F95D7D"/>
    <w:rsid w:val="00FA06B7"/>
    <w:rsid w:val="00FA2717"/>
    <w:rsid w:val="00FA2753"/>
    <w:rsid w:val="00FA3FE2"/>
    <w:rsid w:val="00FA5777"/>
    <w:rsid w:val="00FA66B2"/>
    <w:rsid w:val="00FA7016"/>
    <w:rsid w:val="00FA7079"/>
    <w:rsid w:val="00FA752C"/>
    <w:rsid w:val="00FA7F8F"/>
    <w:rsid w:val="00FB0529"/>
    <w:rsid w:val="00FB2E23"/>
    <w:rsid w:val="00FC0966"/>
    <w:rsid w:val="00FC1577"/>
    <w:rsid w:val="00FC185E"/>
    <w:rsid w:val="00FC352B"/>
    <w:rsid w:val="00FC3E05"/>
    <w:rsid w:val="00FC4B9B"/>
    <w:rsid w:val="00FC538D"/>
    <w:rsid w:val="00FC662A"/>
    <w:rsid w:val="00FE1C90"/>
    <w:rsid w:val="00FE1F4A"/>
    <w:rsid w:val="00FE23F9"/>
    <w:rsid w:val="00FE2BF2"/>
    <w:rsid w:val="00FE64BB"/>
    <w:rsid w:val="00FE6A1D"/>
    <w:rsid w:val="00FF075E"/>
    <w:rsid w:val="00FF19B5"/>
    <w:rsid w:val="00FF2E27"/>
    <w:rsid w:val="00FF5114"/>
    <w:rsid w:val="00FF5A12"/>
    <w:rsid w:val="00FF7B47"/>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2E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 w:type="paragraph" w:styleId="Date">
    <w:name w:val="Date"/>
    <w:basedOn w:val="Normal"/>
    <w:next w:val="Normal"/>
    <w:link w:val="DateChar"/>
    <w:rsid w:val="004201BF"/>
    <w:rPr>
      <w:sz w:val="20"/>
      <w:szCs w:val="20"/>
    </w:rPr>
  </w:style>
  <w:style w:type="character" w:customStyle="1" w:styleId="DateChar">
    <w:name w:val="Date Char"/>
    <w:basedOn w:val="DefaultParagraphFont"/>
    <w:link w:val="Date"/>
    <w:rsid w:val="004201BF"/>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k.bhoi@powergrid.in" TargetMode="External"/><Relationship Id="rId13" Type="http://schemas.openxmlformats.org/officeDocument/2006/relationships/hyperlink" Target="mailto:g.k.bhoi@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https://teams.microsoft.com/meet/43068957520942?p=7iKbiM4asJdR4SlhzU"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35</Pages>
  <Words>10477</Words>
  <Characters>59722</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Akhilesh Kumar Singh {अखिलेश कुमार सिंह}</cp:lastModifiedBy>
  <cp:revision>706</cp:revision>
  <cp:lastPrinted>2019-08-05T11:51:00Z</cp:lastPrinted>
  <dcterms:created xsi:type="dcterms:W3CDTF">2020-11-05T01:39:00Z</dcterms:created>
  <dcterms:modified xsi:type="dcterms:W3CDTF">2026-06-08T13:01:00Z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